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4974E" w14:textId="77777777" w:rsidR="002C7344" w:rsidRPr="002C7344" w:rsidRDefault="002C7344" w:rsidP="00556576">
      <w:pPr>
        <w:pStyle w:val="HdgCenterBold"/>
      </w:pPr>
      <w:r w:rsidRPr="002C7344">
        <w:t>CODE OF ETHICS</w:t>
      </w:r>
      <w:r w:rsidR="007428E9">
        <w:t xml:space="preserve"> </w:t>
      </w:r>
    </w:p>
    <w:p w14:paraId="6DED33DF" w14:textId="77777777" w:rsidR="002C7344" w:rsidRPr="002C7344" w:rsidRDefault="00556576" w:rsidP="004F3366">
      <w:pPr>
        <w:pStyle w:val="Level1"/>
        <w:jc w:val="both"/>
      </w:pPr>
      <w:r>
        <w:t>Introduction</w:t>
      </w:r>
    </w:p>
    <w:p w14:paraId="3FEBD61E" w14:textId="77777777" w:rsidR="002C7344" w:rsidRPr="002C7344" w:rsidRDefault="002C7344" w:rsidP="004F3366">
      <w:pPr>
        <w:pStyle w:val="10sp0"/>
        <w:jc w:val="both"/>
      </w:pPr>
      <w:r w:rsidRPr="002C7344">
        <w:t xml:space="preserve">The Board of Directors of </w:t>
      </w:r>
      <w:proofErr w:type="spellStart"/>
      <w:r w:rsidR="00ED2C4B">
        <w:t>DatChat</w:t>
      </w:r>
      <w:proofErr w:type="spellEnd"/>
      <w:r w:rsidR="00ED2C4B">
        <w:t xml:space="preserve">, Inc. </w:t>
      </w:r>
      <w:r w:rsidRPr="002C7344">
        <w:t>has adopted this code of ethics (the “Code”), which is applicable to all directors, officers and employees, to:</w:t>
      </w:r>
    </w:p>
    <w:p w14:paraId="5582213A" w14:textId="77777777" w:rsidR="00556576" w:rsidRPr="00556576" w:rsidRDefault="00556576" w:rsidP="004F3366">
      <w:pPr>
        <w:pStyle w:val="10sp0"/>
        <w:numPr>
          <w:ilvl w:val="0"/>
          <w:numId w:val="31"/>
        </w:numPr>
        <w:jc w:val="both"/>
        <w:rPr>
          <w:rFonts w:eastAsia="Times New Roman"/>
        </w:rPr>
      </w:pPr>
      <w:r w:rsidRPr="002C7344">
        <w:rPr>
          <w:rFonts w:eastAsia="Times New Roman"/>
        </w:rPr>
        <w:t>promote honest and ethical conduct, including the ethical handling of actual or apparent conflicts of interest between personal and professional relationships;</w:t>
      </w:r>
    </w:p>
    <w:p w14:paraId="7C419039" w14:textId="77777777" w:rsidR="00556576" w:rsidRDefault="00556576" w:rsidP="004F3366">
      <w:pPr>
        <w:pStyle w:val="10sp0"/>
        <w:numPr>
          <w:ilvl w:val="0"/>
          <w:numId w:val="31"/>
        </w:numPr>
        <w:jc w:val="both"/>
        <w:rPr>
          <w:rFonts w:eastAsia="Times New Roman"/>
        </w:rPr>
      </w:pPr>
      <w:r w:rsidRPr="002C7344">
        <w:rPr>
          <w:rFonts w:eastAsia="Times New Roman"/>
        </w:rPr>
        <w:t>promote the full, fair, accurate, timely and understandable disclosure in reports and documents that the Company files with, or submits to, the Securities and Exchange Commission (the “SEC”), as well as in other public communications made by or on behalf of the Company;</w:t>
      </w:r>
    </w:p>
    <w:p w14:paraId="7A46D8F5" w14:textId="77777777" w:rsidR="00556576" w:rsidRDefault="00556576" w:rsidP="004F3366">
      <w:pPr>
        <w:pStyle w:val="10sp0"/>
        <w:numPr>
          <w:ilvl w:val="0"/>
          <w:numId w:val="31"/>
        </w:numPr>
        <w:jc w:val="both"/>
        <w:rPr>
          <w:rFonts w:eastAsia="Times New Roman"/>
        </w:rPr>
      </w:pPr>
      <w:r w:rsidRPr="002C7344">
        <w:rPr>
          <w:rFonts w:eastAsia="Times New Roman"/>
        </w:rPr>
        <w:t>promote compliance with applicable governmental laws, rules and regulations;</w:t>
      </w:r>
    </w:p>
    <w:p w14:paraId="0AFE31C2" w14:textId="77777777" w:rsidR="00556576" w:rsidRDefault="00556576" w:rsidP="004F3366">
      <w:pPr>
        <w:pStyle w:val="10sp0"/>
        <w:numPr>
          <w:ilvl w:val="0"/>
          <w:numId w:val="31"/>
        </w:numPr>
        <w:jc w:val="both"/>
        <w:rPr>
          <w:rFonts w:eastAsia="Times New Roman"/>
        </w:rPr>
      </w:pPr>
      <w:r w:rsidRPr="002C7344">
        <w:rPr>
          <w:rFonts w:eastAsia="Times New Roman"/>
        </w:rPr>
        <w:t>deter wrongdoing; and</w:t>
      </w:r>
    </w:p>
    <w:p w14:paraId="54C7919A" w14:textId="77777777" w:rsidR="00556576" w:rsidRPr="00556576" w:rsidRDefault="00674BC0" w:rsidP="004F3366">
      <w:pPr>
        <w:pStyle w:val="10sp0"/>
        <w:numPr>
          <w:ilvl w:val="0"/>
          <w:numId w:val="31"/>
        </w:numPr>
        <w:jc w:val="both"/>
        <w:rPr>
          <w:rFonts w:eastAsia="Times New Roman"/>
        </w:rPr>
      </w:pPr>
      <w:r w:rsidRPr="002C7344">
        <w:rPr>
          <w:rFonts w:eastAsia="Times New Roman"/>
        </w:rPr>
        <w:t>require prompt internal reporting of breaches of, and accountability for adherence to, this Code.</w:t>
      </w:r>
    </w:p>
    <w:p w14:paraId="0729AEA5" w14:textId="77777777" w:rsidR="002C7344" w:rsidRPr="002C7344" w:rsidRDefault="002C7344" w:rsidP="004F3366">
      <w:pPr>
        <w:pStyle w:val="10sp0"/>
        <w:jc w:val="both"/>
      </w:pPr>
      <w:r w:rsidRPr="002C7344">
        <w:t xml:space="preserve">This Code may be amended only by resolution of the Company’s Board of Directors. In this Code, references to the “Company” mean </w:t>
      </w:r>
      <w:proofErr w:type="spellStart"/>
      <w:r w:rsidR="00D3555B">
        <w:t>DatChat</w:t>
      </w:r>
      <w:proofErr w:type="spellEnd"/>
      <w:r w:rsidR="00D3555B">
        <w:t>, Inc.</w:t>
      </w:r>
      <w:r w:rsidRPr="002C7344">
        <w:t>, and, in each appropriate context, its subsidiaries.</w:t>
      </w:r>
    </w:p>
    <w:p w14:paraId="651DA06B" w14:textId="77777777" w:rsidR="002C7344" w:rsidRPr="002C7344" w:rsidRDefault="00674BC0" w:rsidP="004F3366">
      <w:pPr>
        <w:pStyle w:val="Level1"/>
        <w:jc w:val="both"/>
      </w:pPr>
      <w:r>
        <w:t>Honest, Ethical and Fair Conduct</w:t>
      </w:r>
    </w:p>
    <w:p w14:paraId="3CA016B7" w14:textId="77777777" w:rsidR="002C7344" w:rsidRPr="002C7344" w:rsidRDefault="002C7344" w:rsidP="004F3366">
      <w:pPr>
        <w:pStyle w:val="10sp0"/>
        <w:jc w:val="both"/>
      </w:pPr>
      <w:r w:rsidRPr="002C7344">
        <w:t xml:space="preserve">Each person owes a duty to the Company to act with integrity. Integrity requires, among other things, being honest, fair and candid. Deceit, dishonesty and subordinating one’s principles are inconsistent with integrity. Service to the Company never should be subordinated to personal gain </w:t>
      </w:r>
      <w:proofErr w:type="spellStart"/>
      <w:r w:rsidRPr="002C7344">
        <w:t>and</w:t>
      </w:r>
      <w:proofErr w:type="spellEnd"/>
      <w:r w:rsidRPr="002C7344">
        <w:t xml:space="preserve"> advantage.</w:t>
      </w:r>
    </w:p>
    <w:p w14:paraId="64944F42" w14:textId="77777777" w:rsidR="002C7344" w:rsidRPr="002C7344" w:rsidRDefault="002C7344" w:rsidP="004F3366">
      <w:pPr>
        <w:pStyle w:val="10sp0"/>
        <w:jc w:val="both"/>
      </w:pPr>
      <w:r w:rsidRPr="002C7344">
        <w:t>Each person must:</w:t>
      </w:r>
    </w:p>
    <w:p w14:paraId="28B17C95" w14:textId="77777777" w:rsidR="002C7344" w:rsidRPr="00674BC0" w:rsidRDefault="00674BC0" w:rsidP="004F3366">
      <w:pPr>
        <w:pStyle w:val="10sp0"/>
        <w:numPr>
          <w:ilvl w:val="0"/>
          <w:numId w:val="31"/>
        </w:numPr>
        <w:jc w:val="both"/>
        <w:rPr>
          <w:rFonts w:eastAsia="Times New Roman"/>
        </w:rPr>
      </w:pPr>
      <w:r w:rsidRPr="00674BC0">
        <w:rPr>
          <w:rFonts w:eastAsia="Times New Roman"/>
        </w:rPr>
        <w:t>act with integrity, including being honest and candid while still maintaining the confidentiality of the Company’s information where required or in the Company’s interests;</w:t>
      </w:r>
    </w:p>
    <w:p w14:paraId="3C051F4B" w14:textId="77777777" w:rsidR="00674BC0" w:rsidRPr="00674BC0" w:rsidRDefault="00674BC0" w:rsidP="004F3366">
      <w:pPr>
        <w:pStyle w:val="10sp0"/>
        <w:numPr>
          <w:ilvl w:val="0"/>
          <w:numId w:val="31"/>
        </w:numPr>
        <w:jc w:val="both"/>
        <w:rPr>
          <w:rFonts w:eastAsia="Times New Roman"/>
        </w:rPr>
      </w:pPr>
      <w:r w:rsidRPr="00674BC0">
        <w:rPr>
          <w:rFonts w:eastAsia="Times New Roman"/>
        </w:rPr>
        <w:t>observe all applicable governmental laws, rules and regulations;</w:t>
      </w:r>
    </w:p>
    <w:p w14:paraId="2B8E5ECF" w14:textId="77777777" w:rsidR="00674BC0" w:rsidRPr="00674BC0" w:rsidRDefault="00674BC0" w:rsidP="004F3366">
      <w:pPr>
        <w:pStyle w:val="10sp0"/>
        <w:numPr>
          <w:ilvl w:val="0"/>
          <w:numId w:val="31"/>
        </w:numPr>
        <w:jc w:val="both"/>
        <w:rPr>
          <w:rFonts w:eastAsia="Times New Roman"/>
        </w:rPr>
      </w:pPr>
      <w:r w:rsidRPr="00674BC0">
        <w:rPr>
          <w:rFonts w:eastAsia="Times New Roman" w:hint="eastAsia"/>
        </w:rPr>
        <w:t>comply with the requirements of applicable accounting and auditing standards, as well as Company policies, in order to maintain a high standard of accuracy and completeness in the Company’s financial records and other business-related information and dat</w:t>
      </w:r>
      <w:r w:rsidRPr="00674BC0">
        <w:rPr>
          <w:rFonts w:eastAsia="Times New Roman"/>
        </w:rPr>
        <w:t>a;</w:t>
      </w:r>
    </w:p>
    <w:p w14:paraId="0FD7E785" w14:textId="77777777" w:rsidR="00674BC0" w:rsidRDefault="00674BC0" w:rsidP="004F3366">
      <w:pPr>
        <w:pStyle w:val="10sp0"/>
        <w:numPr>
          <w:ilvl w:val="0"/>
          <w:numId w:val="31"/>
        </w:numPr>
        <w:jc w:val="both"/>
        <w:rPr>
          <w:rFonts w:eastAsia="Times New Roman"/>
        </w:rPr>
      </w:pPr>
      <w:r w:rsidRPr="00674BC0">
        <w:rPr>
          <w:rFonts w:eastAsia="Times New Roman"/>
        </w:rPr>
        <w:t>adhere to a high standard of business ethics and not seek a competitive advantage through unlawful or unethical business practices;</w:t>
      </w:r>
    </w:p>
    <w:p w14:paraId="68D99542" w14:textId="77777777" w:rsidR="00C7751D" w:rsidRDefault="00C7751D" w:rsidP="004F3366">
      <w:pPr>
        <w:pStyle w:val="10sp0"/>
        <w:numPr>
          <w:ilvl w:val="0"/>
          <w:numId w:val="31"/>
        </w:numPr>
        <w:jc w:val="both"/>
        <w:rPr>
          <w:rFonts w:eastAsia="Times New Roman"/>
        </w:rPr>
      </w:pPr>
      <w:r w:rsidRPr="00C7751D">
        <w:rPr>
          <w:rFonts w:eastAsia="Times New Roman"/>
        </w:rPr>
        <w:t>deal fairly with the Company’s customers, suppliers, competitors and employees;</w:t>
      </w:r>
    </w:p>
    <w:p w14:paraId="7E3FEACD" w14:textId="77777777" w:rsidR="00C7751D" w:rsidRPr="00674BC0" w:rsidRDefault="00C7751D" w:rsidP="004F3366">
      <w:pPr>
        <w:pStyle w:val="10sp0"/>
        <w:numPr>
          <w:ilvl w:val="0"/>
          <w:numId w:val="31"/>
        </w:numPr>
        <w:jc w:val="both"/>
        <w:rPr>
          <w:rFonts w:eastAsia="Times New Roman"/>
        </w:rPr>
      </w:pPr>
      <w:r w:rsidRPr="00C7751D">
        <w:rPr>
          <w:rFonts w:eastAsia="Times New Roman"/>
        </w:rPr>
        <w:t>refrain from taking advantage of anyone through manipulation, concealment, abuse of privileged information, misrepresentation of material facts or any other unfair-dealing practice;</w:t>
      </w:r>
    </w:p>
    <w:p w14:paraId="751FB4E7" w14:textId="77777777" w:rsidR="00674BC0" w:rsidRPr="00674BC0" w:rsidRDefault="00674BC0" w:rsidP="004F3366">
      <w:pPr>
        <w:pStyle w:val="10sp0"/>
        <w:numPr>
          <w:ilvl w:val="0"/>
          <w:numId w:val="31"/>
        </w:numPr>
        <w:jc w:val="both"/>
        <w:rPr>
          <w:rFonts w:eastAsia="Times New Roman"/>
        </w:rPr>
      </w:pPr>
      <w:r w:rsidRPr="00674BC0">
        <w:rPr>
          <w:rFonts w:eastAsia="Times New Roman"/>
        </w:rPr>
        <w:t>protect the assets of the Company and ensure their proper use;</w:t>
      </w:r>
    </w:p>
    <w:p w14:paraId="5C6BFAA0" w14:textId="77777777" w:rsidR="00674BC0" w:rsidRPr="009A581D" w:rsidRDefault="00674BC0" w:rsidP="004F3366">
      <w:pPr>
        <w:pStyle w:val="10sp0"/>
        <w:numPr>
          <w:ilvl w:val="0"/>
          <w:numId w:val="31"/>
        </w:numPr>
        <w:jc w:val="both"/>
        <w:rPr>
          <w:rFonts w:eastAsia="Times New Roman"/>
        </w:rPr>
      </w:pPr>
      <w:r w:rsidRPr="00674BC0">
        <w:rPr>
          <w:rFonts w:eastAsia="Times New Roman"/>
        </w:rPr>
        <w:t>refrain from taking for themselves personally opportunities that are discovered through the use of corporate assets or by using corporate assets, information or position for general personal gain outside the scope of employment with the Company; and</w:t>
      </w:r>
    </w:p>
    <w:p w14:paraId="357ABDF1" w14:textId="77777777" w:rsidR="00674BC0" w:rsidRPr="00674BC0" w:rsidRDefault="00674BC0" w:rsidP="004F3366">
      <w:pPr>
        <w:pStyle w:val="10sp0"/>
        <w:numPr>
          <w:ilvl w:val="0"/>
          <w:numId w:val="31"/>
        </w:numPr>
        <w:jc w:val="both"/>
        <w:rPr>
          <w:rFonts w:eastAsia="Times New Roman"/>
        </w:rPr>
      </w:pPr>
      <w:r w:rsidRPr="00674BC0">
        <w:rPr>
          <w:rFonts w:eastAsia="Times New Roman"/>
        </w:rPr>
        <w:lastRenderedPageBreak/>
        <w:t>disclose conflicts of interest and only enter into “related-party transactions” under guidelines or resolutions approved by the Board of Directors (or the appropriate committee of the Board). For purposes of this Code, “related-party transactions” are defined as transactions in which (1) the aggregate amount involved will or may be expected to exceed $120,000 in any calendar year, (2) the Company or any of its subsidiaries is a participant, and (3) any (a) executive officer, director or nominee for election as a director, (b) greater than 4% beneficial owner of the Company’s shares of common stock, or (c) immediate family member, of the persons referred to in clauses (a) and (b), has or will have a direct or indirect material interest (other than solely as a result of being a director or a less than 10% beneficial owner of another entity). A conflict of interest situation can arise when a person takes actions or has interests that may make it difficult to perform his or her work objectively and effectively. Conflicts of interest may also arise if a person, or a member of his or her family, receives improper personal benefits as a result of his or her position. Anything that would be a conflict for a person subject to this Code also will be a conflict if it is related to a member of his or her family or a close relative. Examples of conflict of interest situations include, but are not limited to, the following:</w:t>
      </w:r>
    </w:p>
    <w:p w14:paraId="40D59D05" w14:textId="77777777" w:rsidR="00674BC0" w:rsidRPr="00674BC0" w:rsidRDefault="00674BC0" w:rsidP="004F3366">
      <w:pPr>
        <w:pStyle w:val="10sp0"/>
        <w:numPr>
          <w:ilvl w:val="0"/>
          <w:numId w:val="31"/>
        </w:numPr>
        <w:jc w:val="both"/>
        <w:rPr>
          <w:rFonts w:eastAsia="Times New Roman"/>
        </w:rPr>
      </w:pPr>
      <w:r w:rsidRPr="00674BC0">
        <w:rPr>
          <w:rFonts w:eastAsia="Times New Roman"/>
        </w:rPr>
        <w:t>any significant ownership interest in any supplier or customer;</w:t>
      </w:r>
    </w:p>
    <w:p w14:paraId="5DF593D1" w14:textId="77777777" w:rsidR="00674BC0" w:rsidRPr="00674BC0" w:rsidRDefault="00674BC0" w:rsidP="004F3366">
      <w:pPr>
        <w:pStyle w:val="10sp0"/>
        <w:numPr>
          <w:ilvl w:val="0"/>
          <w:numId w:val="31"/>
        </w:numPr>
        <w:jc w:val="both"/>
        <w:rPr>
          <w:rFonts w:eastAsia="Times New Roman"/>
        </w:rPr>
      </w:pPr>
      <w:r w:rsidRPr="00674BC0">
        <w:rPr>
          <w:rFonts w:eastAsia="Times New Roman"/>
        </w:rPr>
        <w:t>any consulting or employment relationship with any customer, supplier or competitor;</w:t>
      </w:r>
    </w:p>
    <w:p w14:paraId="3134B250" w14:textId="77777777" w:rsidR="00674BC0" w:rsidRPr="00674BC0" w:rsidRDefault="00674BC0" w:rsidP="004F3366">
      <w:pPr>
        <w:pStyle w:val="10sp0"/>
        <w:numPr>
          <w:ilvl w:val="0"/>
          <w:numId w:val="31"/>
        </w:numPr>
        <w:jc w:val="both"/>
        <w:rPr>
          <w:rFonts w:eastAsia="Times New Roman"/>
        </w:rPr>
      </w:pPr>
      <w:r w:rsidRPr="00674BC0">
        <w:rPr>
          <w:rFonts w:eastAsia="Times New Roman"/>
        </w:rPr>
        <w:t>any outside business activity that detracts from an individual’s ability to devote appropriate time and attention to his or her responsibilities with the Company;</w:t>
      </w:r>
    </w:p>
    <w:p w14:paraId="4DA9646E" w14:textId="77777777" w:rsidR="00674BC0" w:rsidRPr="00674BC0" w:rsidRDefault="00674BC0" w:rsidP="004F3366">
      <w:pPr>
        <w:pStyle w:val="10sp0"/>
        <w:numPr>
          <w:ilvl w:val="0"/>
          <w:numId w:val="31"/>
        </w:numPr>
        <w:jc w:val="both"/>
        <w:rPr>
          <w:rFonts w:eastAsia="Times New Roman"/>
        </w:rPr>
      </w:pPr>
      <w:r w:rsidRPr="00674BC0">
        <w:rPr>
          <w:rFonts w:eastAsia="Times New Roman"/>
        </w:rPr>
        <w:t>the receipt of any money, non-nominal gifts or excessive entertainment from any company with which the Company has current or prospective business dealings;</w:t>
      </w:r>
    </w:p>
    <w:p w14:paraId="767EA0BB" w14:textId="77777777" w:rsidR="00674BC0" w:rsidRPr="00674BC0" w:rsidRDefault="00674BC0" w:rsidP="004F3366">
      <w:pPr>
        <w:pStyle w:val="10sp0"/>
        <w:numPr>
          <w:ilvl w:val="0"/>
          <w:numId w:val="31"/>
        </w:numPr>
        <w:jc w:val="both"/>
        <w:rPr>
          <w:rFonts w:eastAsia="Times New Roman"/>
        </w:rPr>
      </w:pPr>
      <w:r w:rsidRPr="00674BC0">
        <w:rPr>
          <w:rFonts w:eastAsia="Times New Roman"/>
        </w:rPr>
        <w:t>being in the position of supervising, reviewing or having any influence on the job evaluation, pay or benefit of any close relative;</w:t>
      </w:r>
    </w:p>
    <w:p w14:paraId="72E91ECA" w14:textId="77777777" w:rsidR="00674BC0" w:rsidRPr="00674BC0" w:rsidRDefault="00674BC0" w:rsidP="004F3366">
      <w:pPr>
        <w:pStyle w:val="10sp0"/>
        <w:numPr>
          <w:ilvl w:val="0"/>
          <w:numId w:val="31"/>
        </w:numPr>
        <w:jc w:val="both"/>
        <w:rPr>
          <w:rFonts w:eastAsia="Times New Roman"/>
        </w:rPr>
      </w:pPr>
      <w:r w:rsidRPr="00674BC0">
        <w:rPr>
          <w:rFonts w:eastAsia="Times New Roman"/>
        </w:rPr>
        <w:t>selling anything to the Company or buying anything from the Company, except on the same terms and conditions as comparable officers or directors are permitted to so purchase or sell; and</w:t>
      </w:r>
    </w:p>
    <w:p w14:paraId="744F2B22" w14:textId="77777777" w:rsidR="00674BC0" w:rsidRPr="00674BC0" w:rsidRDefault="00674BC0" w:rsidP="004F3366">
      <w:pPr>
        <w:pStyle w:val="10sp0"/>
        <w:numPr>
          <w:ilvl w:val="0"/>
          <w:numId w:val="31"/>
        </w:numPr>
        <w:jc w:val="both"/>
        <w:rPr>
          <w:rFonts w:ascii="Calibri" w:eastAsia="Times New Roman" w:hAnsi="Calibri"/>
        </w:rPr>
      </w:pPr>
      <w:r w:rsidRPr="00674BC0">
        <w:rPr>
          <w:rFonts w:eastAsia="Times New Roman"/>
        </w:rPr>
        <w:t>any other circumstance, event, relationship or situation in which the personal interest of a person subject to this Code interferes – or even appears to interfere – with the interests of the Company as a whole.</w:t>
      </w:r>
    </w:p>
    <w:p w14:paraId="1C36AC04" w14:textId="77777777" w:rsidR="002C7344" w:rsidRPr="002C7344" w:rsidRDefault="009A581D" w:rsidP="004F3366">
      <w:pPr>
        <w:pStyle w:val="Level1"/>
        <w:jc w:val="both"/>
      </w:pPr>
      <w:r>
        <w:t>Disclosure</w:t>
      </w:r>
    </w:p>
    <w:p w14:paraId="7871E83F" w14:textId="77777777" w:rsidR="002C7344" w:rsidRPr="002C7344" w:rsidRDefault="002C7344" w:rsidP="004F3366">
      <w:pPr>
        <w:pStyle w:val="10sp0"/>
        <w:jc w:val="both"/>
      </w:pPr>
      <w:r w:rsidRPr="002C7344">
        <w:t>The Company strives to ensure that the contents of and the disclosures in the reports and documents that the Company files with the SEC and other public communications shall be full, fair, accurate, timely and understandable in accordance with applicable disclosure standards, including standards of materiality, where appropriate. Each person must:</w:t>
      </w:r>
    </w:p>
    <w:p w14:paraId="44E7AE13" w14:textId="77777777" w:rsidR="002C7344" w:rsidRDefault="009A581D" w:rsidP="004F3366">
      <w:pPr>
        <w:pStyle w:val="10sp0"/>
        <w:numPr>
          <w:ilvl w:val="0"/>
          <w:numId w:val="31"/>
        </w:numPr>
        <w:jc w:val="both"/>
        <w:rPr>
          <w:rFonts w:eastAsia="Times New Roman"/>
        </w:rPr>
      </w:pPr>
      <w:r w:rsidRPr="009A581D">
        <w:rPr>
          <w:rFonts w:eastAsia="Times New Roman"/>
        </w:rPr>
        <w:t>not knowingly misrepresent, or cause others to misrepresent, facts about the Company to others, whether within or outside the Company, including to the Company’s independent auditors, governmental regulators, self-regulating organizations and other governmental officials, as appropriate; and</w:t>
      </w:r>
    </w:p>
    <w:p w14:paraId="070DEC0B" w14:textId="77777777" w:rsidR="009A581D" w:rsidRPr="009A581D" w:rsidRDefault="009A581D" w:rsidP="004F3366">
      <w:pPr>
        <w:pStyle w:val="10sp0"/>
        <w:numPr>
          <w:ilvl w:val="0"/>
          <w:numId w:val="31"/>
        </w:numPr>
        <w:jc w:val="both"/>
        <w:rPr>
          <w:rFonts w:eastAsia="Times New Roman"/>
        </w:rPr>
      </w:pPr>
      <w:r w:rsidRPr="009A581D">
        <w:rPr>
          <w:rFonts w:eastAsia="Times New Roman"/>
        </w:rPr>
        <w:t>in relation to his or her area of responsibility, properly review and critically analyze proposed disclosure for accuracy and completeness.</w:t>
      </w:r>
    </w:p>
    <w:p w14:paraId="3C250D01" w14:textId="77777777" w:rsidR="002C7344" w:rsidRPr="002C7344" w:rsidRDefault="002C7344" w:rsidP="004F3366">
      <w:pPr>
        <w:pStyle w:val="10sp0"/>
        <w:jc w:val="both"/>
      </w:pPr>
      <w:r w:rsidRPr="002C7344">
        <w:t>In addition to the foregoing, the Chief Executive Officer and Chief Financial Officer of the Company and each subsidiary of the Company (or persons performing similar functions), and each other person that typically is involved in the financial reporting of the Company must familiarize himself or herself with the disclosure requirements applicable to the Company as well as the business and financial operations of the Company.</w:t>
      </w:r>
    </w:p>
    <w:p w14:paraId="7470C33D" w14:textId="77777777" w:rsidR="002C7344" w:rsidRPr="002C7344" w:rsidRDefault="002C7344" w:rsidP="004F3366">
      <w:pPr>
        <w:pStyle w:val="10sp0"/>
        <w:jc w:val="both"/>
      </w:pPr>
      <w:r w:rsidRPr="002C7344">
        <w:t xml:space="preserve">Each person must promptly bring to the attention of the Chairman of the Audit Committee of the Company’s Board of Directors (or the Chairman of the Company’s Board of Directors if no Audit Committee exists) any information he </w:t>
      </w:r>
      <w:r w:rsidRPr="002C7344">
        <w:lastRenderedPageBreak/>
        <w:t>or she may have concerning (a) significant deficiencies in the design or operation of internal and/or disclosure controls which could adversely affect the Company’s ability to record, process, summarize and report financial data or (b) any fraud, whether or not material, that involves management or other employees who have a significant role in the Company’s financial reporting, disclosures or internal controls.</w:t>
      </w:r>
    </w:p>
    <w:p w14:paraId="24FF003C" w14:textId="77777777" w:rsidR="002C7344" w:rsidRPr="002C7344" w:rsidRDefault="009A581D" w:rsidP="004F3366">
      <w:pPr>
        <w:pStyle w:val="Level1"/>
        <w:jc w:val="both"/>
      </w:pPr>
      <w:r>
        <w:t>Compliance</w:t>
      </w:r>
    </w:p>
    <w:p w14:paraId="65B8C80D" w14:textId="77777777" w:rsidR="002C7344" w:rsidRPr="002C7344" w:rsidRDefault="002C7344" w:rsidP="004F3366">
      <w:pPr>
        <w:pStyle w:val="10sp0"/>
        <w:jc w:val="both"/>
      </w:pPr>
      <w:r w:rsidRPr="002C7344">
        <w:t>It is the Company’s obligation and policy to comply with all applicable governmental laws, rules and regulations. It is the personal responsibility of each person to adhere to the standards and restrictions imposed by those laws, rules and regulations, including those relating to accounting and auditing matters.</w:t>
      </w:r>
    </w:p>
    <w:p w14:paraId="7CDF74C8" w14:textId="77777777" w:rsidR="002C7344" w:rsidRPr="002C7344" w:rsidRDefault="009A581D" w:rsidP="004F3366">
      <w:pPr>
        <w:pStyle w:val="Level1"/>
        <w:jc w:val="both"/>
      </w:pPr>
      <w:r w:rsidRPr="009A581D">
        <w:t>Reporting and Accountability</w:t>
      </w:r>
    </w:p>
    <w:p w14:paraId="23902999" w14:textId="77777777" w:rsidR="002C7344" w:rsidRPr="002C7344" w:rsidRDefault="002C7344" w:rsidP="004F3366">
      <w:pPr>
        <w:pStyle w:val="10sp0"/>
        <w:jc w:val="both"/>
      </w:pPr>
      <w:r w:rsidRPr="002C7344">
        <w:t>The Board of Directors or Audit Committee, if one exists, of the Company is responsible for applying this Code to specific situations in which questions are presented to it and has the authority to interpret this Code in any particular situation. Any person who becomes aware of any existing or potential breach of this Code is required to notify the Chairman of the Board of Directors or Audit Committee promptly. Failure to do so is itself a breach of this Code.</w:t>
      </w:r>
    </w:p>
    <w:p w14:paraId="6C989FAE" w14:textId="77777777" w:rsidR="002C7344" w:rsidRPr="002C7344" w:rsidRDefault="002C7344" w:rsidP="004F3366">
      <w:pPr>
        <w:pStyle w:val="10sp0"/>
        <w:jc w:val="both"/>
      </w:pPr>
      <w:r w:rsidRPr="002C7344">
        <w:t>Specifically, each person must:</w:t>
      </w:r>
    </w:p>
    <w:p w14:paraId="3632D2E4" w14:textId="77777777" w:rsidR="002C7344" w:rsidRDefault="009A581D" w:rsidP="004F3366">
      <w:pPr>
        <w:pStyle w:val="10sp0"/>
        <w:numPr>
          <w:ilvl w:val="0"/>
          <w:numId w:val="31"/>
        </w:numPr>
        <w:jc w:val="both"/>
        <w:rPr>
          <w:rFonts w:eastAsia="Times New Roman"/>
        </w:rPr>
      </w:pPr>
      <w:r w:rsidRPr="009A581D">
        <w:rPr>
          <w:rFonts w:eastAsia="Times New Roman"/>
        </w:rPr>
        <w:t>notify the Chairman promptly of any existing or potential violation of this Code; and</w:t>
      </w:r>
    </w:p>
    <w:p w14:paraId="56D15842" w14:textId="77777777" w:rsidR="009A581D" w:rsidRDefault="009A581D" w:rsidP="004F3366">
      <w:pPr>
        <w:pStyle w:val="10sp0"/>
        <w:numPr>
          <w:ilvl w:val="0"/>
          <w:numId w:val="31"/>
        </w:numPr>
        <w:jc w:val="both"/>
        <w:rPr>
          <w:rFonts w:eastAsia="Times New Roman"/>
        </w:rPr>
      </w:pPr>
      <w:r w:rsidRPr="002C7344">
        <w:rPr>
          <w:rFonts w:eastAsia="Times New Roman"/>
        </w:rPr>
        <w:t>not retaliate against any other person for reports of potential violations that are made in good faith.</w:t>
      </w:r>
    </w:p>
    <w:p w14:paraId="3833B73D" w14:textId="77777777" w:rsidR="009A581D" w:rsidRDefault="009A581D" w:rsidP="004F3366">
      <w:pPr>
        <w:pStyle w:val="10sp0"/>
        <w:jc w:val="both"/>
        <w:rPr>
          <w:rFonts w:eastAsia="Times New Roman"/>
        </w:rPr>
      </w:pPr>
      <w:r w:rsidRPr="002C7344">
        <w:rPr>
          <w:rFonts w:eastAsia="Times New Roman"/>
        </w:rPr>
        <w:t>The Company will follow the following procedures in investigating and enforcing this Code and in reporting on the Code:</w:t>
      </w:r>
    </w:p>
    <w:p w14:paraId="33098224" w14:textId="77777777" w:rsidR="009A581D" w:rsidRPr="009A581D" w:rsidRDefault="009A581D" w:rsidP="004F3366">
      <w:pPr>
        <w:pStyle w:val="10sp0"/>
        <w:numPr>
          <w:ilvl w:val="0"/>
          <w:numId w:val="31"/>
        </w:numPr>
        <w:jc w:val="both"/>
      </w:pPr>
      <w:r w:rsidRPr="002C7344">
        <w:rPr>
          <w:rFonts w:eastAsia="Times New Roman"/>
        </w:rPr>
        <w:t>The Board of Directors or Audit Committee, if one exists, will take all appropriate action to investigate any breaches reported to it.</w:t>
      </w:r>
    </w:p>
    <w:p w14:paraId="0ED276E6" w14:textId="77777777" w:rsidR="002C7344" w:rsidRPr="009A581D" w:rsidRDefault="009A581D" w:rsidP="004F3366">
      <w:pPr>
        <w:pStyle w:val="10sp0"/>
        <w:numPr>
          <w:ilvl w:val="0"/>
          <w:numId w:val="31"/>
        </w:numPr>
        <w:jc w:val="both"/>
        <w:rPr>
          <w:rFonts w:eastAsia="Times New Roman"/>
        </w:rPr>
      </w:pPr>
      <w:r w:rsidRPr="009A581D">
        <w:rPr>
          <w:rFonts w:eastAsia="Times New Roman"/>
        </w:rPr>
        <w:t>If the Audit Committee, if one exists, determines (by majority decision) that a breach has occurred, it will inform the Board of Directors.</w:t>
      </w:r>
    </w:p>
    <w:p w14:paraId="3B280489" w14:textId="77777777" w:rsidR="009A581D" w:rsidRPr="009A581D" w:rsidRDefault="009A581D" w:rsidP="004F3366">
      <w:pPr>
        <w:pStyle w:val="10sp0"/>
        <w:numPr>
          <w:ilvl w:val="0"/>
          <w:numId w:val="31"/>
        </w:numPr>
        <w:jc w:val="both"/>
        <w:rPr>
          <w:rFonts w:eastAsia="Times New Roman"/>
          <w:sz w:val="24"/>
          <w:szCs w:val="24"/>
        </w:rPr>
      </w:pPr>
      <w:r w:rsidRPr="009A581D">
        <w:rPr>
          <w:rFonts w:eastAsia="Times New Roman"/>
        </w:rPr>
        <w:t>Upon being notified that a breach has occurred, the Board (by majority decision) will take or authorize such disciplinary or preventive action as it deems appropriate, after consultation with the Audit Committee (if one exists) and/or General Counsel, up to and including dismissal or, in the event of criminal or other serious violations of law, notification of the SEC or other appropriate law enforcement authorities.</w:t>
      </w:r>
    </w:p>
    <w:p w14:paraId="0942D157" w14:textId="77777777" w:rsidR="002C7344" w:rsidRPr="002C7344" w:rsidRDefault="002C7344" w:rsidP="004F3366">
      <w:pPr>
        <w:pStyle w:val="10sp0"/>
        <w:jc w:val="both"/>
      </w:pPr>
      <w:r w:rsidRPr="002C7344">
        <w:t>No person following the above procedure shall, as a result of following such procedure, be subject by the Company or any officer or employee thereof to discharge, demotion suspension, threat, harassment or, in any manner, discrimination against such person in terms and conditions of employment. </w:t>
      </w:r>
    </w:p>
    <w:p w14:paraId="6365BAB7" w14:textId="77777777" w:rsidR="002C7344" w:rsidRPr="002C7344" w:rsidRDefault="000416AD" w:rsidP="004F3366">
      <w:pPr>
        <w:pStyle w:val="Level1"/>
        <w:jc w:val="both"/>
      </w:pPr>
      <w:r w:rsidRPr="000416AD">
        <w:t>Waivers and Amendments</w:t>
      </w:r>
    </w:p>
    <w:p w14:paraId="50B8DC97" w14:textId="77777777" w:rsidR="002C7344" w:rsidRPr="002C7344" w:rsidRDefault="002C7344" w:rsidP="004F3366">
      <w:pPr>
        <w:pStyle w:val="10sp0"/>
        <w:jc w:val="both"/>
      </w:pPr>
      <w:r w:rsidRPr="002C7344">
        <w:t>Any waiver (as defined below) or an implicit waiver (as defined below) from a provision of this Code for the principal executive officer, principal financial officer, principal accounting officer or controller, and persons performing similar functions or any amendment (as defined below) to this Code is required to be disclosed in the Company’s Annual Report on Form 10-K or in a Current Report on Form 8-K filed with the SEC. A “waiver” means the approval by the Company’s Board of Directors of a material departure from a provision of the Code. An “implicit waiver” means the Company’s failure to take action within a reasonable period of time regarding a material departure from a provision of the Code that has been made known to an executive officer of the Company. An “amendment” means any amendment to this Code other than minor technical, administrative or other non-substantive amendments hereto.</w:t>
      </w:r>
    </w:p>
    <w:p w14:paraId="5EF36C16" w14:textId="77777777" w:rsidR="002C7344" w:rsidRPr="002C7344" w:rsidRDefault="002C7344" w:rsidP="004F3366">
      <w:pPr>
        <w:pStyle w:val="10sp0"/>
        <w:jc w:val="both"/>
      </w:pPr>
      <w:r w:rsidRPr="002C7344">
        <w:t>All persons should note that it is </w:t>
      </w:r>
      <w:r w:rsidRPr="002C7344">
        <w:rPr>
          <w:u w:val="single"/>
        </w:rPr>
        <w:t>not</w:t>
      </w:r>
      <w:r w:rsidRPr="002C7344">
        <w:t> the Company’s intention to grant or to permit waivers from the requirements of this Code. The Company expects full compliance with this Code.</w:t>
      </w:r>
    </w:p>
    <w:p w14:paraId="3B868306" w14:textId="77777777" w:rsidR="002C7344" w:rsidRPr="002C7344" w:rsidRDefault="000416AD" w:rsidP="004F3366">
      <w:pPr>
        <w:pStyle w:val="Level1"/>
        <w:jc w:val="both"/>
      </w:pPr>
      <w:r w:rsidRPr="000416AD">
        <w:lastRenderedPageBreak/>
        <w:t>Other Policies and Procedures</w:t>
      </w:r>
    </w:p>
    <w:p w14:paraId="325D60C3" w14:textId="77777777" w:rsidR="002C7344" w:rsidRPr="002C7344" w:rsidRDefault="002C7344" w:rsidP="004F3366">
      <w:pPr>
        <w:pStyle w:val="10sp0"/>
        <w:jc w:val="both"/>
      </w:pPr>
      <w:r w:rsidRPr="002C7344">
        <w:t>Any other policy or procedure set out by the Company in writing or made generally known to employees, officers or directors of the Company prior to the date hereof or hereafter are separate requirements and remain in full force and effect.</w:t>
      </w:r>
    </w:p>
    <w:p w14:paraId="4355DBAD" w14:textId="77777777" w:rsidR="002C7344" w:rsidRPr="002C7344" w:rsidRDefault="000416AD" w:rsidP="004F3366">
      <w:pPr>
        <w:pStyle w:val="Level1"/>
        <w:jc w:val="both"/>
      </w:pPr>
      <w:r w:rsidRPr="000416AD">
        <w:t>Inquiries</w:t>
      </w:r>
    </w:p>
    <w:p w14:paraId="4FD95696" w14:textId="77777777" w:rsidR="002C7344" w:rsidRDefault="002C7344" w:rsidP="004F3366">
      <w:pPr>
        <w:pStyle w:val="10sp0"/>
        <w:jc w:val="both"/>
      </w:pPr>
      <w:r w:rsidRPr="002C7344">
        <w:t>All inquiries and questions in relation to this Code or its applicability to particular people or situations should be addressed to the Company’s Secretary.</w:t>
      </w:r>
    </w:p>
    <w:p w14:paraId="5FDB910E" w14:textId="11702447" w:rsidR="00ED2C4B" w:rsidRPr="00ED2C4B" w:rsidRDefault="00ED2C4B" w:rsidP="004F3366">
      <w:pPr>
        <w:pStyle w:val="10sp0"/>
        <w:jc w:val="both"/>
        <w:rPr>
          <w:i/>
          <w:iCs/>
        </w:rPr>
      </w:pPr>
      <w:r>
        <w:rPr>
          <w:i/>
          <w:iCs/>
        </w:rPr>
        <w:tab/>
      </w:r>
      <w:r w:rsidRPr="00ED2C4B">
        <w:rPr>
          <w:i/>
          <w:iCs/>
        </w:rPr>
        <w:t xml:space="preserve">Effective on July </w:t>
      </w:r>
      <w:r w:rsidR="00610B98">
        <w:rPr>
          <w:i/>
          <w:iCs/>
        </w:rPr>
        <w:t>26</w:t>
      </w:r>
      <w:r w:rsidRPr="00ED2C4B">
        <w:rPr>
          <w:i/>
          <w:iCs/>
        </w:rPr>
        <w:t>, 2021</w:t>
      </w:r>
    </w:p>
    <w:sectPr w:rsidR="00ED2C4B" w:rsidRPr="00ED2C4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9DEC" w14:textId="77777777" w:rsidR="00E20B2C" w:rsidRDefault="00E20B2C" w:rsidP="002C7344">
      <w:r>
        <w:separator/>
      </w:r>
    </w:p>
  </w:endnote>
  <w:endnote w:type="continuationSeparator" w:id="0">
    <w:p w14:paraId="4F87510E" w14:textId="77777777" w:rsidR="00E20B2C" w:rsidRDefault="00E20B2C" w:rsidP="002C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D609" w14:textId="77777777" w:rsidR="00043D4C" w:rsidRDefault="00043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000" w:type="pct"/>
      <w:tblLayout w:type="fixed"/>
      <w:tblCellMar>
        <w:left w:w="0" w:type="dxa"/>
        <w:right w:w="0" w:type="dxa"/>
      </w:tblCellMar>
      <w:tblLook w:val="01E0" w:firstRow="1" w:lastRow="1" w:firstColumn="1" w:lastColumn="1" w:noHBand="0" w:noVBand="0"/>
    </w:tblPr>
    <w:tblGrid>
      <w:gridCol w:w="3388"/>
      <w:gridCol w:w="2593"/>
      <w:gridCol w:w="3379"/>
    </w:tblGrid>
    <w:tr w:rsidR="00043D4C" w14:paraId="02BCE0C6" w14:textId="77777777" w:rsidTr="00232AC9">
      <w:tc>
        <w:tcPr>
          <w:tcW w:w="3465" w:type="dxa"/>
          <w:shd w:val="clear" w:color="auto" w:fill="auto"/>
          <w:vAlign w:val="bottom"/>
        </w:tcPr>
        <w:p w14:paraId="6C54FDA5" w14:textId="77777777" w:rsidR="00043D4C" w:rsidRPr="00232AC9" w:rsidRDefault="00232AC9" w:rsidP="00232AC9">
          <w:pPr>
            <w:pStyle w:val="Normal0"/>
            <w:rPr>
              <w:noProof/>
              <w:spacing w:val="-2"/>
              <w:sz w:val="16"/>
            </w:rPr>
          </w:pPr>
          <w:r w:rsidRPr="00232AC9">
            <w:rPr>
              <w:noProof/>
              <w:spacing w:val="-2"/>
              <w:sz w:val="16"/>
            </w:rPr>
            <w:t>SMRH:4822-0584-6259.2</w:t>
          </w:r>
        </w:p>
      </w:tc>
      <w:tc>
        <w:tcPr>
          <w:tcW w:w="2652" w:type="dxa"/>
          <w:shd w:val="clear" w:color="auto" w:fill="auto"/>
        </w:tcPr>
        <w:p w14:paraId="139394B0" w14:textId="77777777" w:rsidR="00043D4C" w:rsidRPr="004969D7" w:rsidRDefault="00043D4C" w:rsidP="004969D7">
          <w:pPr>
            <w:pStyle w:val="10spCenterednospaceafter"/>
          </w:pPr>
          <w:r w:rsidRPr="004969D7">
            <w:t>-</w:t>
          </w:r>
          <w:r w:rsidRPr="004969D7">
            <w:fldChar w:fldCharType="begin"/>
          </w:r>
          <w:r w:rsidRPr="004969D7">
            <w:instrText xml:space="preserve"> PAGE </w:instrText>
          </w:r>
          <w:r w:rsidRPr="004969D7">
            <w:fldChar w:fldCharType="separate"/>
          </w:r>
          <w:r w:rsidRPr="004969D7">
            <w:t>1</w:t>
          </w:r>
          <w:r w:rsidRPr="004969D7">
            <w:fldChar w:fldCharType="end"/>
          </w:r>
          <w:r w:rsidRPr="004969D7">
            <w:t>-</w:t>
          </w:r>
        </w:p>
      </w:tc>
      <w:tc>
        <w:tcPr>
          <w:tcW w:w="3456" w:type="dxa"/>
          <w:shd w:val="clear" w:color="auto" w:fill="auto"/>
          <w:vAlign w:val="bottom"/>
        </w:tcPr>
        <w:p w14:paraId="1FBBCD3A" w14:textId="77777777" w:rsidR="00043D4C" w:rsidRPr="004969D7" w:rsidRDefault="00043D4C" w:rsidP="00527B5B">
          <w:pPr>
            <w:pStyle w:val="FooterRightAligned"/>
          </w:pPr>
        </w:p>
      </w:tc>
    </w:tr>
    <w:tr w:rsidR="00043D4C" w14:paraId="119F2750" w14:textId="77777777" w:rsidTr="00232AC9">
      <w:tc>
        <w:tcPr>
          <w:tcW w:w="3465" w:type="dxa"/>
          <w:shd w:val="clear" w:color="auto" w:fill="auto"/>
        </w:tcPr>
        <w:p w14:paraId="2307AFF9" w14:textId="77777777" w:rsidR="00043D4C" w:rsidRPr="004969D7" w:rsidRDefault="00043D4C" w:rsidP="004969D7">
          <w:pPr>
            <w:pStyle w:val="FooterLeftAligned"/>
          </w:pPr>
        </w:p>
      </w:tc>
      <w:tc>
        <w:tcPr>
          <w:tcW w:w="2652" w:type="dxa"/>
          <w:shd w:val="clear" w:color="auto" w:fill="auto"/>
        </w:tcPr>
        <w:p w14:paraId="78F6A518" w14:textId="77777777" w:rsidR="00043D4C" w:rsidRPr="004969D7" w:rsidRDefault="00043D4C" w:rsidP="005037C7">
          <w:pPr>
            <w:pStyle w:val="FooterCenterAligned"/>
          </w:pPr>
        </w:p>
      </w:tc>
      <w:tc>
        <w:tcPr>
          <w:tcW w:w="3456" w:type="dxa"/>
          <w:shd w:val="clear" w:color="auto" w:fill="auto"/>
        </w:tcPr>
        <w:p w14:paraId="29287F0F" w14:textId="77777777" w:rsidR="00043D4C" w:rsidRPr="004969D7" w:rsidRDefault="00043D4C" w:rsidP="004969D7">
          <w:pPr>
            <w:pStyle w:val="FooterRightAligned"/>
          </w:pPr>
        </w:p>
      </w:tc>
    </w:tr>
  </w:tbl>
  <w:p w14:paraId="21B3D8C5" w14:textId="77777777" w:rsidR="00043D4C" w:rsidRPr="007264D8" w:rsidRDefault="00043D4C" w:rsidP="005E43D1">
    <w:pPr>
      <w:pStyle w:val="FooterFill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EFB6" w14:textId="77777777" w:rsidR="00043D4C" w:rsidRDefault="00043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44C94" w14:textId="77777777" w:rsidR="00E20B2C" w:rsidRDefault="00E20B2C" w:rsidP="002C7344">
      <w:pPr>
        <w:rPr>
          <w:noProof/>
        </w:rPr>
      </w:pPr>
      <w:r>
        <w:rPr>
          <w:noProof/>
        </w:rPr>
        <w:separator/>
      </w:r>
    </w:p>
  </w:footnote>
  <w:footnote w:type="continuationSeparator" w:id="0">
    <w:p w14:paraId="2BC607E5" w14:textId="77777777" w:rsidR="00E20B2C" w:rsidRDefault="00E20B2C" w:rsidP="002C7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AC18" w14:textId="77777777" w:rsidR="00043D4C" w:rsidRDefault="00043D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523E" w14:textId="77777777" w:rsidR="00043D4C" w:rsidRDefault="00043D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8046" w14:textId="77777777" w:rsidR="00043D4C" w:rsidRDefault="00043D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1"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2"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3"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4"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003D6193"/>
    <w:multiLevelType w:val="multilevel"/>
    <w:tmpl w:val="2FFC4F18"/>
    <w:lvl w:ilvl="0">
      <w:start w:val="1"/>
      <w:numFmt w:val="bullet"/>
      <w:lvlText w:val=""/>
      <w:lvlJc w:val="left"/>
      <w:pPr>
        <w:tabs>
          <w:tab w:val="num" w:pos="720"/>
        </w:tabs>
        <w:ind w:left="144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16D7105"/>
    <w:multiLevelType w:val="hybridMultilevel"/>
    <w:tmpl w:val="7FDED814"/>
    <w:lvl w:ilvl="0" w:tplc="CBDA0FC6">
      <w:start w:val="1"/>
      <w:numFmt w:val="bullet"/>
      <w:lvlRestart w:val="0"/>
      <w:lvlText w:val=""/>
      <w:lvlJc w:val="left"/>
      <w:pPr>
        <w:tabs>
          <w:tab w:val="num" w:pos="720"/>
        </w:tabs>
        <w:ind w:left="360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114917"/>
    <w:multiLevelType w:val="multilevel"/>
    <w:tmpl w:val="94B0A062"/>
    <w:lvl w:ilvl="0">
      <w:start w:val="1"/>
      <w:numFmt w:val="decimal"/>
      <w:lvlText w:val="%1."/>
      <w:lvlJc w:val="left"/>
      <w:pPr>
        <w:tabs>
          <w:tab w:val="num" w:pos="360"/>
        </w:tabs>
        <w:ind w:left="360" w:hanging="360"/>
      </w:pPr>
    </w:lvl>
    <w:lvl w:ilvl="1">
      <w:numFmt w:val="none"/>
      <w:lvlText w:val=""/>
      <w:lvlJc w:val="left"/>
      <w:pPr>
        <w:tabs>
          <w:tab w:val="num" w:pos="360"/>
        </w:tabs>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54519C2"/>
    <w:multiLevelType w:val="multilevel"/>
    <w:tmpl w:val="B8B0CF3A"/>
    <w:lvl w:ilvl="0">
      <w:start w:val="1"/>
      <w:numFmt w:val="bullet"/>
      <w:lvlRestart w:val="0"/>
      <w:lvlText w:val=""/>
      <w:lvlJc w:val="left"/>
      <w:pPr>
        <w:tabs>
          <w:tab w:val="num" w:pos="720"/>
        </w:tabs>
        <w:ind w:left="288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011E8A"/>
    <w:multiLevelType w:val="multilevel"/>
    <w:tmpl w:val="3FAADC4C"/>
    <w:lvl w:ilvl="0">
      <w:start w:val="1"/>
      <w:numFmt w:val="bullet"/>
      <w:lvlRestart w:val="0"/>
      <w:lvlText w:val=""/>
      <w:lvlJc w:val="left"/>
      <w:pPr>
        <w:tabs>
          <w:tab w:val="num" w:pos="720"/>
        </w:tabs>
        <w:ind w:left="288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AA493A"/>
    <w:multiLevelType w:val="hybridMultilevel"/>
    <w:tmpl w:val="CFEE61F8"/>
    <w:name w:val="Declaration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943E09"/>
    <w:multiLevelType w:val="multilevel"/>
    <w:tmpl w:val="26F4CB06"/>
    <w:lvl w:ilvl="0">
      <w:start w:val="1"/>
      <w:numFmt w:val="bullet"/>
      <w:lvlText w:val=""/>
      <w:lvlJc w:val="left"/>
      <w:pPr>
        <w:tabs>
          <w:tab w:val="num" w:pos="720"/>
        </w:tabs>
        <w:ind w:left="216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EA4B25"/>
    <w:multiLevelType w:val="hybridMultilevel"/>
    <w:tmpl w:val="FD44D416"/>
    <w:lvl w:ilvl="0" w:tplc="83FA6EF6">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2522DD"/>
    <w:multiLevelType w:val="hybridMultilevel"/>
    <w:tmpl w:val="4F3648B2"/>
    <w:name w:val="Declaration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AC4D9A"/>
    <w:multiLevelType w:val="multilevel"/>
    <w:tmpl w:val="0E1CA8A0"/>
    <w:lvl w:ilvl="0">
      <w:start w:val="1"/>
      <w:numFmt w:val="bullet"/>
      <w:lvlText w:val=""/>
      <w:lvlJc w:val="left"/>
      <w:pPr>
        <w:tabs>
          <w:tab w:val="num" w:pos="720"/>
        </w:tabs>
        <w:ind w:left="216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9C2F1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7394403"/>
    <w:multiLevelType w:val="hybridMultilevel"/>
    <w:tmpl w:val="EA9C2A94"/>
    <w:lvl w:ilvl="0" w:tplc="E6246F80">
      <w:start w:val="1"/>
      <w:numFmt w:val="bullet"/>
      <w:lvlRestart w:val="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5F176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0B51865"/>
    <w:multiLevelType w:val="multilevel"/>
    <w:tmpl w:val="12D60DFE"/>
    <w:name w:val="Declaration"/>
    <w:lvl w:ilvl="0">
      <w:start w:val="1"/>
      <w:numFmt w:val="upperRoman"/>
      <w:lvlRestart w:val="0"/>
      <w:lvlText w:val="%1."/>
      <w:lvlJc w:val="left"/>
      <w:pPr>
        <w:tabs>
          <w:tab w:val="num" w:pos="720"/>
        </w:tabs>
        <w:ind w:left="0" w:firstLine="0"/>
      </w:pPr>
      <w:rPr>
        <w:b/>
        <w:i w:val="0"/>
        <w:u w:val="none"/>
      </w:rPr>
    </w:lvl>
    <w:lvl w:ilvl="1">
      <w:start w:val="1"/>
      <w:numFmt w:val="upperLetter"/>
      <w:lvlText w:val="%2."/>
      <w:lvlJc w:val="left"/>
      <w:pPr>
        <w:tabs>
          <w:tab w:val="num" w:pos="1440"/>
        </w:tabs>
        <w:ind w:left="0" w:firstLine="720"/>
      </w:pPr>
      <w:rPr>
        <w:b w:val="0"/>
        <w:i w:val="0"/>
        <w:u w:val="none"/>
      </w:rPr>
    </w:lvl>
    <w:lvl w:ilvl="2">
      <w:start w:val="1"/>
      <w:numFmt w:val="decimal"/>
      <w:lvlText w:val="%3."/>
      <w:lvlJc w:val="left"/>
      <w:pPr>
        <w:tabs>
          <w:tab w:val="num" w:pos="2160"/>
        </w:tabs>
        <w:ind w:left="0" w:firstLine="1440"/>
      </w:pPr>
      <w:rPr>
        <w:b w:val="0"/>
        <w:i w:val="0"/>
        <w:u w:val="none"/>
      </w:rPr>
    </w:lvl>
    <w:lvl w:ilvl="3">
      <w:start w:val="1"/>
      <w:numFmt w:val="lowerLetter"/>
      <w:lvlText w:val="%4."/>
      <w:lvlJc w:val="left"/>
      <w:pPr>
        <w:tabs>
          <w:tab w:val="num" w:pos="2880"/>
        </w:tabs>
        <w:ind w:left="0" w:firstLine="2160"/>
      </w:pPr>
      <w:rPr>
        <w:b w:val="0"/>
        <w:i w:val="0"/>
        <w:u w:val="none"/>
      </w:rPr>
    </w:lvl>
    <w:lvl w:ilvl="4">
      <w:start w:val="1"/>
      <w:numFmt w:val="decimal"/>
      <w:lvlText w:val="(%5)"/>
      <w:lvlJc w:val="left"/>
      <w:pPr>
        <w:tabs>
          <w:tab w:val="num" w:pos="3600"/>
        </w:tabs>
        <w:ind w:left="0" w:firstLine="2880"/>
      </w:pPr>
      <w:rPr>
        <w:b w:val="0"/>
        <w:i w:val="0"/>
        <w:u w:val="none"/>
      </w:rPr>
    </w:lvl>
    <w:lvl w:ilvl="5">
      <w:start w:val="1"/>
      <w:numFmt w:val="lowerLetter"/>
      <w:lvlText w:val="(%6)"/>
      <w:lvlJc w:val="left"/>
      <w:pPr>
        <w:tabs>
          <w:tab w:val="num" w:pos="4320"/>
        </w:tabs>
        <w:ind w:left="0" w:firstLine="3600"/>
      </w:pPr>
      <w:rPr>
        <w:b w:val="0"/>
        <w:i w:val="0"/>
        <w:u w:val="none"/>
      </w:rPr>
    </w:lvl>
    <w:lvl w:ilvl="6">
      <w:start w:val="1"/>
      <w:numFmt w:val="lowerRoman"/>
      <w:lvlText w:val="(%7)"/>
      <w:lvlJc w:val="right"/>
      <w:pPr>
        <w:tabs>
          <w:tab w:val="num" w:pos="5040"/>
        </w:tabs>
        <w:ind w:left="1440" w:firstLine="3168"/>
      </w:pPr>
      <w:rPr>
        <w:b w:val="0"/>
        <w:i w:val="0"/>
        <w:u w:val="none"/>
      </w:rPr>
    </w:lvl>
    <w:lvl w:ilvl="7">
      <w:start w:val="1"/>
      <w:numFmt w:val="decimal"/>
      <w:lvlText w:val="%8."/>
      <w:lvlJc w:val="left"/>
      <w:pPr>
        <w:tabs>
          <w:tab w:val="num" w:pos="2160"/>
        </w:tabs>
        <w:ind w:left="0" w:firstLine="1440"/>
      </w:pPr>
      <w:rPr>
        <w:b w:val="0"/>
        <w:i w:val="0"/>
        <w:u w:val="none"/>
      </w:rPr>
    </w:lvl>
    <w:lvl w:ilvl="8">
      <w:start w:val="1"/>
      <w:numFmt w:val="lowerLetter"/>
      <w:lvlText w:val="%9."/>
      <w:lvlJc w:val="left"/>
      <w:pPr>
        <w:tabs>
          <w:tab w:val="num" w:pos="2880"/>
        </w:tabs>
        <w:ind w:left="0" w:firstLine="2160"/>
      </w:pPr>
      <w:rPr>
        <w:b w:val="0"/>
        <w:i w:val="0"/>
        <w:color w:val="000000"/>
        <w:u w:val="none"/>
      </w:rPr>
    </w:lvl>
  </w:abstractNum>
  <w:abstractNum w:abstractNumId="19" w15:restartNumberingAfterBreak="0">
    <w:nsid w:val="43637E32"/>
    <w:multiLevelType w:val="multilevel"/>
    <w:tmpl w:val="14B0FFC0"/>
    <w:name w:val="Declaration2"/>
    <w:lvl w:ilvl="0">
      <w:start w:val="1"/>
      <w:numFmt w:val="decimal"/>
      <w:lvlRestart w:val="0"/>
      <w:pStyle w:val="Level1"/>
      <w:lvlText w:val="%1."/>
      <w:lvlJc w:val="left"/>
      <w:pPr>
        <w:tabs>
          <w:tab w:val="num" w:pos="720"/>
        </w:tabs>
        <w:ind w:left="0" w:firstLine="0"/>
      </w:pPr>
      <w:rPr>
        <w:b/>
        <w:i w:val="0"/>
        <w:caps w:val="0"/>
        <w:u w:val="none"/>
      </w:rPr>
    </w:lvl>
    <w:lvl w:ilvl="1">
      <w:start w:val="1"/>
      <w:numFmt w:val="upperLetter"/>
      <w:pStyle w:val="Level2"/>
      <w:lvlText w:val="%2."/>
      <w:lvlJc w:val="left"/>
      <w:pPr>
        <w:tabs>
          <w:tab w:val="num" w:pos="1440"/>
        </w:tabs>
        <w:ind w:left="0" w:firstLine="720"/>
      </w:pPr>
      <w:rPr>
        <w:b w:val="0"/>
        <w:i w:val="0"/>
        <w:u w:val="none"/>
      </w:rPr>
    </w:lvl>
    <w:lvl w:ilvl="2">
      <w:start w:val="1"/>
      <w:numFmt w:val="decimal"/>
      <w:pStyle w:val="Level3"/>
      <w:lvlText w:val="%3."/>
      <w:lvlJc w:val="left"/>
      <w:pPr>
        <w:tabs>
          <w:tab w:val="num" w:pos="2160"/>
        </w:tabs>
        <w:ind w:left="0" w:firstLine="1440"/>
      </w:pPr>
      <w:rPr>
        <w:b w:val="0"/>
        <w:i w:val="0"/>
        <w:u w:val="none"/>
      </w:rPr>
    </w:lvl>
    <w:lvl w:ilvl="3">
      <w:start w:val="1"/>
      <w:numFmt w:val="lowerLetter"/>
      <w:pStyle w:val="Level4"/>
      <w:lvlText w:val="%4."/>
      <w:lvlJc w:val="left"/>
      <w:pPr>
        <w:tabs>
          <w:tab w:val="num" w:pos="2880"/>
        </w:tabs>
        <w:ind w:left="0" w:firstLine="2160"/>
      </w:pPr>
      <w:rPr>
        <w:b w:val="0"/>
        <w:i w:val="0"/>
        <w:u w:val="none"/>
      </w:rPr>
    </w:lvl>
    <w:lvl w:ilvl="4">
      <w:start w:val="1"/>
      <w:numFmt w:val="decimal"/>
      <w:pStyle w:val="Level5"/>
      <w:lvlText w:val="(%5)"/>
      <w:lvlJc w:val="left"/>
      <w:pPr>
        <w:tabs>
          <w:tab w:val="num" w:pos="3600"/>
        </w:tabs>
        <w:ind w:left="0" w:firstLine="2880"/>
      </w:pPr>
      <w:rPr>
        <w:b w:val="0"/>
        <w:i w:val="0"/>
        <w:u w:val="none"/>
      </w:rPr>
    </w:lvl>
    <w:lvl w:ilvl="5">
      <w:start w:val="1"/>
      <w:numFmt w:val="lowerLetter"/>
      <w:pStyle w:val="Level6"/>
      <w:lvlText w:val="(%6)"/>
      <w:lvlJc w:val="left"/>
      <w:pPr>
        <w:tabs>
          <w:tab w:val="num" w:pos="4320"/>
        </w:tabs>
        <w:ind w:left="0" w:firstLine="3600"/>
      </w:pPr>
      <w:rPr>
        <w:b w:val="0"/>
        <w:i w:val="0"/>
        <w:u w:val="none"/>
      </w:rPr>
    </w:lvl>
    <w:lvl w:ilvl="6">
      <w:start w:val="1"/>
      <w:numFmt w:val="lowerRoman"/>
      <w:pStyle w:val="Level7"/>
      <w:lvlText w:val="(%7)"/>
      <w:lvlJc w:val="right"/>
      <w:pPr>
        <w:tabs>
          <w:tab w:val="num" w:pos="5040"/>
        </w:tabs>
        <w:ind w:left="1440" w:firstLine="3168"/>
      </w:pPr>
      <w:rPr>
        <w:b w:val="0"/>
        <w:i w:val="0"/>
        <w:u w:val="none"/>
      </w:rPr>
    </w:lvl>
    <w:lvl w:ilvl="7">
      <w:start w:val="1"/>
      <w:numFmt w:val="decimal"/>
      <w:pStyle w:val="Level8"/>
      <w:lvlText w:val="%8."/>
      <w:lvlJc w:val="left"/>
      <w:pPr>
        <w:tabs>
          <w:tab w:val="num" w:pos="2160"/>
        </w:tabs>
        <w:ind w:left="0" w:firstLine="1440"/>
      </w:pPr>
      <w:rPr>
        <w:b w:val="0"/>
        <w:i w:val="0"/>
        <w:u w:val="none"/>
      </w:rPr>
    </w:lvl>
    <w:lvl w:ilvl="8">
      <w:start w:val="1"/>
      <w:numFmt w:val="lowerLetter"/>
      <w:pStyle w:val="Level9"/>
      <w:lvlText w:val="%9."/>
      <w:lvlJc w:val="left"/>
      <w:pPr>
        <w:tabs>
          <w:tab w:val="num" w:pos="2880"/>
        </w:tabs>
        <w:ind w:left="0" w:firstLine="2160"/>
      </w:pPr>
      <w:rPr>
        <w:b w:val="0"/>
        <w:i w:val="0"/>
        <w:color w:val="000000"/>
        <w:u w:val="none"/>
      </w:rPr>
    </w:lvl>
  </w:abstractNum>
  <w:abstractNum w:abstractNumId="20" w15:restartNumberingAfterBreak="0">
    <w:nsid w:val="43A70F41"/>
    <w:multiLevelType w:val="hybridMultilevel"/>
    <w:tmpl w:val="F104EAE6"/>
    <w:lvl w:ilvl="0" w:tplc="4F4800AC">
      <w:start w:val="1"/>
      <w:numFmt w:val="bullet"/>
      <w:lvlText w:val=""/>
      <w:lvlJc w:val="left"/>
      <w:pPr>
        <w:tabs>
          <w:tab w:val="num" w:pos="720"/>
        </w:tabs>
        <w:ind w:left="720" w:hanging="720"/>
      </w:pPr>
      <w:rPr>
        <w:rFonts w:ascii="Symbol" w:hAnsi="Symbol" w:hint="default"/>
      </w:rPr>
    </w:lvl>
    <w:lvl w:ilvl="1" w:tplc="0A12BFEA">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B732B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74A05FE"/>
    <w:multiLevelType w:val="hybridMultilevel"/>
    <w:tmpl w:val="2FFC4F18"/>
    <w:lvl w:ilvl="0" w:tplc="BB6EF592">
      <w:start w:val="1"/>
      <w:numFmt w:val="bullet"/>
      <w:lvlText w:val=""/>
      <w:lvlJc w:val="left"/>
      <w:pPr>
        <w:tabs>
          <w:tab w:val="num" w:pos="72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D74D26"/>
    <w:multiLevelType w:val="hybridMultilevel"/>
    <w:tmpl w:val="0200F900"/>
    <w:lvl w:ilvl="0" w:tplc="1F600478">
      <w:start w:val="1"/>
      <w:numFmt w:val="bullet"/>
      <w:lvlRestart w:val="0"/>
      <w:lvlText w:val=""/>
      <w:lvlJc w:val="left"/>
      <w:pPr>
        <w:tabs>
          <w:tab w:val="num" w:pos="720"/>
        </w:tabs>
        <w:ind w:left="28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BA4A9C"/>
    <w:multiLevelType w:val="hybridMultilevel"/>
    <w:tmpl w:val="18FE1866"/>
    <w:lvl w:ilvl="0" w:tplc="DDC8041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E80D7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5E7B5527"/>
    <w:multiLevelType w:val="hybridMultilevel"/>
    <w:tmpl w:val="DB8419E6"/>
    <w:lvl w:ilvl="0" w:tplc="21CE5406">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506AB6"/>
    <w:multiLevelType w:val="hybridMultilevel"/>
    <w:tmpl w:val="0E1CA8A0"/>
    <w:lvl w:ilvl="0" w:tplc="35E61B40">
      <w:start w:val="1"/>
      <w:numFmt w:val="bullet"/>
      <w:lvlText w:val=""/>
      <w:lvlJc w:val="left"/>
      <w:pPr>
        <w:tabs>
          <w:tab w:val="num" w:pos="72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18399F"/>
    <w:multiLevelType w:val="hybridMultilevel"/>
    <w:tmpl w:val="8AF8C222"/>
    <w:name w:val="Declaration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446D69"/>
    <w:multiLevelType w:val="hybridMultilevel"/>
    <w:tmpl w:val="456CC360"/>
    <w:name w:val="Declaration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AA6967"/>
    <w:multiLevelType w:val="multilevel"/>
    <w:tmpl w:val="F104EAE6"/>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4"/>
  </w:num>
  <w:num w:numId="3">
    <w:abstractNumId w:val="3"/>
  </w:num>
  <w:num w:numId="4">
    <w:abstractNumId w:val="2"/>
  </w:num>
  <w:num w:numId="5">
    <w:abstractNumId w:val="1"/>
  </w:num>
  <w:num w:numId="6">
    <w:abstractNumId w:val="0"/>
  </w:num>
  <w:num w:numId="7">
    <w:abstractNumId w:val="22"/>
  </w:num>
  <w:num w:numId="8">
    <w:abstractNumId w:val="20"/>
  </w:num>
  <w:num w:numId="9">
    <w:abstractNumId w:val="27"/>
  </w:num>
  <w:num w:numId="10">
    <w:abstractNumId w:val="30"/>
  </w:num>
  <w:num w:numId="11">
    <w:abstractNumId w:val="5"/>
  </w:num>
  <w:num w:numId="12">
    <w:abstractNumId w:val="26"/>
  </w:num>
  <w:num w:numId="13">
    <w:abstractNumId w:val="11"/>
  </w:num>
  <w:num w:numId="14">
    <w:abstractNumId w:val="12"/>
  </w:num>
  <w:num w:numId="15">
    <w:abstractNumId w:val="24"/>
  </w:num>
  <w:num w:numId="16">
    <w:abstractNumId w:val="14"/>
  </w:num>
  <w:num w:numId="17">
    <w:abstractNumId w:val="15"/>
  </w:num>
  <w:num w:numId="18">
    <w:abstractNumId w:val="21"/>
  </w:num>
  <w:num w:numId="19">
    <w:abstractNumId w:val="25"/>
  </w:num>
  <w:num w:numId="20">
    <w:abstractNumId w:val="17"/>
  </w:num>
  <w:num w:numId="21">
    <w:abstractNumId w:val="7"/>
  </w:num>
  <w:num w:numId="22">
    <w:abstractNumId w:val="6"/>
  </w:num>
  <w:num w:numId="23">
    <w:abstractNumId w:val="9"/>
  </w:num>
  <w:num w:numId="24">
    <w:abstractNumId w:val="23"/>
  </w:num>
  <w:num w:numId="25">
    <w:abstractNumId w:val="8"/>
  </w:num>
  <w:num w:numId="26">
    <w:abstractNumId w:val="18"/>
  </w:num>
  <w:num w:numId="27">
    <w:abstractNumId w:val="19"/>
  </w:num>
  <w:num w:numId="28">
    <w:abstractNumId w:val="13"/>
  </w:num>
  <w:num w:numId="29">
    <w:abstractNumId w:val="29"/>
  </w:num>
  <w:num w:numId="30">
    <w:abstractNumId w:val="28"/>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344"/>
    <w:rsid w:val="000416AD"/>
    <w:rsid w:val="00043D4C"/>
    <w:rsid w:val="00075D6B"/>
    <w:rsid w:val="00176023"/>
    <w:rsid w:val="00182E9E"/>
    <w:rsid w:val="00232AC9"/>
    <w:rsid w:val="002C7344"/>
    <w:rsid w:val="003755E1"/>
    <w:rsid w:val="004506F3"/>
    <w:rsid w:val="004F3366"/>
    <w:rsid w:val="005404D9"/>
    <w:rsid w:val="0055176D"/>
    <w:rsid w:val="00556576"/>
    <w:rsid w:val="0059370F"/>
    <w:rsid w:val="00610B98"/>
    <w:rsid w:val="00674BC0"/>
    <w:rsid w:val="006E74F2"/>
    <w:rsid w:val="0071658B"/>
    <w:rsid w:val="007352AF"/>
    <w:rsid w:val="007428E9"/>
    <w:rsid w:val="00810D83"/>
    <w:rsid w:val="008762A8"/>
    <w:rsid w:val="0099619A"/>
    <w:rsid w:val="009A581D"/>
    <w:rsid w:val="00AE0363"/>
    <w:rsid w:val="00B97F01"/>
    <w:rsid w:val="00BC6413"/>
    <w:rsid w:val="00BD4403"/>
    <w:rsid w:val="00C7751D"/>
    <w:rsid w:val="00CE41DA"/>
    <w:rsid w:val="00D3555B"/>
    <w:rsid w:val="00DB542F"/>
    <w:rsid w:val="00E20B2C"/>
    <w:rsid w:val="00ED2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F6FD7"/>
  <w15:chartTrackingRefBased/>
  <w15:docId w15:val="{7895999A-E4DE-4F9E-929D-0A88259DE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576"/>
    <w:pPr>
      <w:suppressAutoHyphens/>
      <w:spacing w:after="0" w:line="240" w:lineRule="auto"/>
    </w:pPr>
    <w:rPr>
      <w:rFonts w:ascii="Times New Roman" w:eastAsia="SimSun" w:hAnsi="Times New Roman" w:cs="Times New Roman"/>
      <w:sz w:val="20"/>
      <w:szCs w:val="24"/>
      <w:lang w:eastAsia="zh-CN"/>
    </w:rPr>
  </w:style>
  <w:style w:type="paragraph" w:styleId="Heading1">
    <w:name w:val="heading 1"/>
    <w:basedOn w:val="Normal"/>
    <w:next w:val="Normal"/>
    <w:link w:val="Heading1Char"/>
    <w:uiPriority w:val="9"/>
    <w:qFormat/>
    <w:rsid w:val="0055657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7344"/>
    <w:pPr>
      <w:spacing w:before="100" w:beforeAutospacing="1" w:after="100" w:afterAutospacing="1"/>
    </w:pPr>
    <w:rPr>
      <w:rFonts w:eastAsia="Times New Roman"/>
      <w:sz w:val="24"/>
    </w:rPr>
  </w:style>
  <w:style w:type="paragraph" w:styleId="Header">
    <w:name w:val="header"/>
    <w:basedOn w:val="Normal0"/>
    <w:link w:val="HeaderChar"/>
    <w:rsid w:val="00556576"/>
    <w:pPr>
      <w:tabs>
        <w:tab w:val="center" w:pos="4680"/>
        <w:tab w:val="right" w:pos="9360"/>
      </w:tabs>
    </w:pPr>
  </w:style>
  <w:style w:type="character" w:customStyle="1" w:styleId="HeaderChar">
    <w:name w:val="Header Char"/>
    <w:basedOn w:val="DefaultParagraphFont"/>
    <w:link w:val="Header"/>
    <w:rsid w:val="00556576"/>
    <w:rPr>
      <w:rFonts w:ascii="Times New Roman" w:eastAsia="SimSun" w:hAnsi="Times New Roman" w:cs="Times New Roman"/>
      <w:sz w:val="24"/>
      <w:szCs w:val="20"/>
    </w:rPr>
  </w:style>
  <w:style w:type="paragraph" w:styleId="Footer">
    <w:name w:val="footer"/>
    <w:basedOn w:val="Normal0"/>
    <w:link w:val="FooterChar"/>
    <w:rsid w:val="00556576"/>
    <w:pPr>
      <w:tabs>
        <w:tab w:val="center" w:pos="4680"/>
        <w:tab w:val="right" w:pos="9360"/>
      </w:tabs>
    </w:pPr>
  </w:style>
  <w:style w:type="character" w:customStyle="1" w:styleId="FooterChar">
    <w:name w:val="Footer Char"/>
    <w:basedOn w:val="DefaultParagraphFont"/>
    <w:link w:val="Footer"/>
    <w:rsid w:val="00556576"/>
    <w:rPr>
      <w:rFonts w:ascii="Times New Roman" w:eastAsia="SimSun" w:hAnsi="Times New Roman" w:cs="Times New Roman"/>
      <w:sz w:val="24"/>
      <w:szCs w:val="20"/>
    </w:rPr>
  </w:style>
  <w:style w:type="paragraph" w:styleId="FootnoteText">
    <w:name w:val="footnote text"/>
    <w:basedOn w:val="Normal0"/>
    <w:link w:val="FootnoteTextChar"/>
    <w:rsid w:val="00556576"/>
  </w:style>
  <w:style w:type="character" w:customStyle="1" w:styleId="FootnoteTextChar">
    <w:name w:val="Footnote Text Char"/>
    <w:basedOn w:val="DefaultParagraphFont"/>
    <w:link w:val="FootnoteText"/>
    <w:rsid w:val="00556576"/>
    <w:rPr>
      <w:rFonts w:ascii="Times New Roman" w:eastAsia="SimSun" w:hAnsi="Times New Roman" w:cs="Times New Roman"/>
      <w:sz w:val="24"/>
      <w:szCs w:val="20"/>
    </w:rPr>
  </w:style>
  <w:style w:type="character" w:styleId="FootnoteReference">
    <w:name w:val="footnote reference"/>
    <w:basedOn w:val="DefaultParagraphFont"/>
    <w:rsid w:val="00556576"/>
    <w:rPr>
      <w:vertAlign w:val="superscript"/>
    </w:rPr>
  </w:style>
  <w:style w:type="paragraph" w:customStyle="1" w:styleId="10spCenterednospaceafter">
    <w:name w:val="_1.0sp Centered (no space after)"/>
    <w:basedOn w:val="Normal0"/>
    <w:rsid w:val="00556576"/>
    <w:pPr>
      <w:jc w:val="center"/>
    </w:pPr>
  </w:style>
  <w:style w:type="paragraph" w:customStyle="1" w:styleId="FooterRightAligned">
    <w:name w:val="_Footer Right Aligned"/>
    <w:basedOn w:val="Normal"/>
    <w:rsid w:val="00043D4C"/>
    <w:pPr>
      <w:jc w:val="right"/>
    </w:pPr>
    <w:rPr>
      <w:rFonts w:eastAsia="Times New Roman"/>
      <w:sz w:val="16"/>
      <w:szCs w:val="16"/>
    </w:rPr>
  </w:style>
  <w:style w:type="paragraph" w:customStyle="1" w:styleId="FooterLeftAligned">
    <w:name w:val="_Footer Left Aligned"/>
    <w:basedOn w:val="Normal"/>
    <w:rsid w:val="00043D4C"/>
    <w:rPr>
      <w:rFonts w:eastAsia="Times New Roman"/>
      <w:sz w:val="16"/>
      <w:szCs w:val="16"/>
    </w:rPr>
  </w:style>
  <w:style w:type="paragraph" w:customStyle="1" w:styleId="FooterFiller">
    <w:name w:val="_Footer Filler"/>
    <w:basedOn w:val="Normal"/>
    <w:rsid w:val="00043D4C"/>
    <w:rPr>
      <w:rFonts w:eastAsia="Times New Roman"/>
      <w:sz w:val="4"/>
      <w:szCs w:val="4"/>
    </w:rPr>
  </w:style>
  <w:style w:type="table" w:customStyle="1" w:styleId="TableNoBorders">
    <w:name w:val="_Table No Borders"/>
    <w:basedOn w:val="TableNormal"/>
    <w:rsid w:val="00043D4C"/>
    <w:pPr>
      <w:spacing w:after="0" w:line="240" w:lineRule="auto"/>
    </w:pPr>
    <w:rPr>
      <w:rFonts w:ascii="Times New Roman" w:eastAsia="Times New Roman" w:hAnsi="Times New Roman" w:cs="Times New Roman"/>
      <w:sz w:val="20"/>
      <w:szCs w:val="20"/>
    </w:rPr>
    <w:tblPr/>
  </w:style>
  <w:style w:type="paragraph" w:customStyle="1" w:styleId="FooterCenterAligned">
    <w:name w:val="_Footer Center Aligned"/>
    <w:basedOn w:val="Normal"/>
    <w:rsid w:val="00043D4C"/>
    <w:pPr>
      <w:jc w:val="center"/>
    </w:pPr>
    <w:rPr>
      <w:rFonts w:eastAsia="Times New Roman"/>
      <w:sz w:val="16"/>
      <w:szCs w:val="20"/>
    </w:rPr>
  </w:style>
  <w:style w:type="paragraph" w:customStyle="1" w:styleId="Normal0">
    <w:name w:val="@Normal"/>
    <w:rsid w:val="00556576"/>
    <w:pPr>
      <w:suppressAutoHyphens/>
      <w:spacing w:after="0" w:line="240" w:lineRule="auto"/>
    </w:pPr>
    <w:rPr>
      <w:rFonts w:ascii="Times New Roman" w:eastAsia="SimSun" w:hAnsi="Times New Roman" w:cs="Times New Roman"/>
      <w:sz w:val="20"/>
      <w:szCs w:val="20"/>
    </w:rPr>
  </w:style>
  <w:style w:type="paragraph" w:customStyle="1" w:styleId="10sp0">
    <w:name w:val="_1.0sp 0&quot;"/>
    <w:basedOn w:val="Normal0"/>
    <w:rsid w:val="00556576"/>
    <w:pPr>
      <w:spacing w:after="240"/>
    </w:pPr>
  </w:style>
  <w:style w:type="paragraph" w:customStyle="1" w:styleId="10sp0nospaceafter">
    <w:name w:val="_1.0sp 0&quot; (no space after)"/>
    <w:basedOn w:val="Normal0"/>
    <w:rsid w:val="00556576"/>
  </w:style>
  <w:style w:type="paragraph" w:customStyle="1" w:styleId="10sp05">
    <w:name w:val="_1.0sp 0.5&quot;"/>
    <w:basedOn w:val="Normal0"/>
    <w:rsid w:val="00556576"/>
    <w:pPr>
      <w:spacing w:after="240"/>
      <w:ind w:firstLine="720"/>
    </w:pPr>
  </w:style>
  <w:style w:type="paragraph" w:customStyle="1" w:styleId="10sp1">
    <w:name w:val="_1.0sp 1&quot;"/>
    <w:basedOn w:val="Normal0"/>
    <w:rsid w:val="00556576"/>
    <w:pPr>
      <w:spacing w:after="240"/>
      <w:ind w:firstLine="1440"/>
    </w:pPr>
  </w:style>
  <w:style w:type="paragraph" w:customStyle="1" w:styleId="10sp15">
    <w:name w:val="_1.0sp 1.5&quot;"/>
    <w:basedOn w:val="Normal0"/>
    <w:rsid w:val="00556576"/>
    <w:pPr>
      <w:spacing w:after="240"/>
      <w:ind w:firstLine="2160"/>
    </w:pPr>
  </w:style>
  <w:style w:type="paragraph" w:customStyle="1" w:styleId="10sp2">
    <w:name w:val="_1.0sp 2&quot;"/>
    <w:basedOn w:val="Normal0"/>
    <w:qFormat/>
    <w:rsid w:val="00556576"/>
    <w:pPr>
      <w:spacing w:after="240"/>
      <w:ind w:firstLine="2880"/>
    </w:pPr>
  </w:style>
  <w:style w:type="paragraph" w:customStyle="1" w:styleId="10spCentered">
    <w:name w:val="_1.0sp Centered"/>
    <w:basedOn w:val="Normal0"/>
    <w:rsid w:val="00556576"/>
    <w:pPr>
      <w:spacing w:after="240"/>
      <w:jc w:val="center"/>
    </w:pPr>
  </w:style>
  <w:style w:type="paragraph" w:customStyle="1" w:styleId="10spHanging05">
    <w:name w:val="_1.0sp Hanging 0.5&quot;"/>
    <w:basedOn w:val="Normal0"/>
    <w:rsid w:val="00556576"/>
    <w:pPr>
      <w:spacing w:after="240"/>
      <w:ind w:left="720" w:hanging="720"/>
    </w:pPr>
  </w:style>
  <w:style w:type="paragraph" w:customStyle="1" w:styleId="10spHanging05nospaceafter">
    <w:name w:val="_1.0sp Hanging 0.5&quot; (no space after)"/>
    <w:basedOn w:val="Normal0"/>
    <w:rsid w:val="00556576"/>
    <w:pPr>
      <w:ind w:left="720" w:hanging="720"/>
    </w:pPr>
  </w:style>
  <w:style w:type="paragraph" w:customStyle="1" w:styleId="10spHanging1">
    <w:name w:val="_1.0sp Hanging 1&quot;"/>
    <w:basedOn w:val="Normal0"/>
    <w:rsid w:val="00556576"/>
    <w:pPr>
      <w:spacing w:after="240"/>
      <w:ind w:left="1440" w:hanging="720"/>
    </w:pPr>
  </w:style>
  <w:style w:type="paragraph" w:customStyle="1" w:styleId="10spHanging15">
    <w:name w:val="_1.0sp Hanging 1.5&quot;"/>
    <w:basedOn w:val="Normal0"/>
    <w:rsid w:val="00556576"/>
    <w:pPr>
      <w:spacing w:after="240"/>
      <w:ind w:left="2160" w:hanging="720"/>
    </w:pPr>
  </w:style>
  <w:style w:type="paragraph" w:customStyle="1" w:styleId="10spHanging2">
    <w:name w:val="_1.0sp Hanging 2&quot;"/>
    <w:basedOn w:val="Normal0"/>
    <w:qFormat/>
    <w:rsid w:val="00556576"/>
    <w:pPr>
      <w:spacing w:after="240"/>
      <w:ind w:left="2880" w:hanging="720"/>
    </w:pPr>
  </w:style>
  <w:style w:type="paragraph" w:customStyle="1" w:styleId="10spLeftInd05">
    <w:name w:val="_1.0sp Left Ind 0.5&quot;"/>
    <w:basedOn w:val="Normal0"/>
    <w:rsid w:val="00556576"/>
    <w:pPr>
      <w:spacing w:after="240"/>
      <w:ind w:left="720"/>
    </w:pPr>
  </w:style>
  <w:style w:type="paragraph" w:customStyle="1" w:styleId="10spLeftInd05nospaceafter">
    <w:name w:val="_1.0sp Left Ind 0.5&quot; (no space after)"/>
    <w:basedOn w:val="Normal0"/>
    <w:rsid w:val="00556576"/>
    <w:pPr>
      <w:ind w:left="720"/>
    </w:pPr>
  </w:style>
  <w:style w:type="paragraph" w:customStyle="1" w:styleId="10spLeftInd1">
    <w:name w:val="_1.0sp Left Ind 1&quot;"/>
    <w:basedOn w:val="Normal0"/>
    <w:rsid w:val="00556576"/>
    <w:pPr>
      <w:spacing w:after="240"/>
      <w:ind w:left="1440"/>
    </w:pPr>
  </w:style>
  <w:style w:type="paragraph" w:customStyle="1" w:styleId="10spLeftInd15">
    <w:name w:val="_1.0sp Left Ind 1.5&quot;"/>
    <w:basedOn w:val="Normal0"/>
    <w:rsid w:val="00556576"/>
    <w:pPr>
      <w:spacing w:after="240"/>
      <w:ind w:left="2160"/>
    </w:pPr>
  </w:style>
  <w:style w:type="paragraph" w:customStyle="1" w:styleId="10spLeftInd2">
    <w:name w:val="_1.0sp Left Ind 2&quot;"/>
    <w:basedOn w:val="Normal0"/>
    <w:rsid w:val="00556576"/>
    <w:pPr>
      <w:spacing w:after="240"/>
      <w:ind w:left="2880"/>
    </w:pPr>
  </w:style>
  <w:style w:type="paragraph" w:customStyle="1" w:styleId="10spLeft-Right05">
    <w:name w:val="_1.0sp Left-Right 0.5&quot;"/>
    <w:basedOn w:val="Normal0"/>
    <w:rsid w:val="00556576"/>
    <w:pPr>
      <w:spacing w:after="240"/>
      <w:ind w:left="720" w:right="720"/>
    </w:pPr>
  </w:style>
  <w:style w:type="paragraph" w:customStyle="1" w:styleId="10spLeft-Right1">
    <w:name w:val="_1.0sp Left-Right 1&quot;"/>
    <w:basedOn w:val="Normal0"/>
    <w:rsid w:val="00556576"/>
    <w:pPr>
      <w:spacing w:after="240"/>
      <w:ind w:left="1440" w:right="1440"/>
    </w:pPr>
  </w:style>
  <w:style w:type="paragraph" w:customStyle="1" w:styleId="10spLeft-Right15">
    <w:name w:val="_1.0sp Left-Right 1.5&quot;"/>
    <w:basedOn w:val="Normal0"/>
    <w:rsid w:val="00556576"/>
    <w:pPr>
      <w:spacing w:after="240"/>
      <w:ind w:left="2160" w:right="2160"/>
    </w:pPr>
  </w:style>
  <w:style w:type="paragraph" w:customStyle="1" w:styleId="10spLeft-Right2">
    <w:name w:val="_1.0sp Left-Right 2&quot;"/>
    <w:basedOn w:val="Normal0"/>
    <w:qFormat/>
    <w:rsid w:val="00556576"/>
    <w:pPr>
      <w:spacing w:after="240"/>
      <w:ind w:left="2880" w:right="2880"/>
    </w:pPr>
  </w:style>
  <w:style w:type="paragraph" w:customStyle="1" w:styleId="10spRightAligned">
    <w:name w:val="_1.0sp Right Aligned"/>
    <w:basedOn w:val="Normal0"/>
    <w:rsid w:val="00556576"/>
    <w:pPr>
      <w:spacing w:after="240"/>
      <w:jc w:val="right"/>
    </w:pPr>
  </w:style>
  <w:style w:type="paragraph" w:customStyle="1" w:styleId="15sp0">
    <w:name w:val="_1.5sp 0&quot;"/>
    <w:basedOn w:val="Normal0"/>
    <w:rsid w:val="00556576"/>
    <w:pPr>
      <w:spacing w:line="360" w:lineRule="auto"/>
    </w:pPr>
  </w:style>
  <w:style w:type="paragraph" w:customStyle="1" w:styleId="15sp05">
    <w:name w:val="_1.5sp 0.5&quot;"/>
    <w:basedOn w:val="Normal0"/>
    <w:rsid w:val="00556576"/>
    <w:pPr>
      <w:spacing w:line="360" w:lineRule="auto"/>
      <w:ind w:firstLine="720"/>
    </w:pPr>
  </w:style>
  <w:style w:type="paragraph" w:customStyle="1" w:styleId="15sp1">
    <w:name w:val="_1.5sp 1&quot;"/>
    <w:basedOn w:val="Normal0"/>
    <w:rsid w:val="00556576"/>
    <w:pPr>
      <w:spacing w:line="360" w:lineRule="auto"/>
      <w:ind w:firstLine="1440"/>
    </w:pPr>
  </w:style>
  <w:style w:type="paragraph" w:customStyle="1" w:styleId="15sp15">
    <w:name w:val="_1.5sp 1.5&quot;"/>
    <w:basedOn w:val="Normal0"/>
    <w:rsid w:val="00556576"/>
    <w:pPr>
      <w:spacing w:line="360" w:lineRule="auto"/>
      <w:ind w:firstLine="2160"/>
    </w:pPr>
  </w:style>
  <w:style w:type="paragraph" w:customStyle="1" w:styleId="15sp2">
    <w:name w:val="_1.5sp 2&quot;"/>
    <w:basedOn w:val="Normal0"/>
    <w:qFormat/>
    <w:rsid w:val="00556576"/>
    <w:pPr>
      <w:spacing w:line="360" w:lineRule="auto"/>
      <w:ind w:firstLine="2880"/>
    </w:pPr>
  </w:style>
  <w:style w:type="paragraph" w:customStyle="1" w:styleId="15spCentered">
    <w:name w:val="_1.5sp Centered"/>
    <w:basedOn w:val="Normal0"/>
    <w:rsid w:val="00556576"/>
    <w:pPr>
      <w:spacing w:line="360" w:lineRule="auto"/>
      <w:jc w:val="center"/>
    </w:pPr>
  </w:style>
  <w:style w:type="paragraph" w:customStyle="1" w:styleId="15spHanging05">
    <w:name w:val="_1.5sp Hanging 0.5&quot;"/>
    <w:basedOn w:val="Normal0"/>
    <w:rsid w:val="00556576"/>
    <w:pPr>
      <w:spacing w:line="360" w:lineRule="auto"/>
      <w:ind w:left="720" w:hanging="720"/>
    </w:pPr>
  </w:style>
  <w:style w:type="paragraph" w:customStyle="1" w:styleId="15spHanging1">
    <w:name w:val="_1.5sp Hanging 1&quot;"/>
    <w:basedOn w:val="Normal0"/>
    <w:rsid w:val="00556576"/>
    <w:pPr>
      <w:spacing w:line="360" w:lineRule="auto"/>
      <w:ind w:left="1440" w:hanging="720"/>
    </w:pPr>
  </w:style>
  <w:style w:type="paragraph" w:customStyle="1" w:styleId="15spHanging15">
    <w:name w:val="_1.5sp Hanging 1.5&quot;"/>
    <w:basedOn w:val="Normal0"/>
    <w:rsid w:val="00556576"/>
    <w:pPr>
      <w:spacing w:line="360" w:lineRule="auto"/>
      <w:ind w:left="2160" w:hanging="720"/>
    </w:pPr>
  </w:style>
  <w:style w:type="paragraph" w:customStyle="1" w:styleId="15spHanging2">
    <w:name w:val="_1.5sp Hanging 2&quot;"/>
    <w:basedOn w:val="Normal0"/>
    <w:qFormat/>
    <w:rsid w:val="00556576"/>
    <w:pPr>
      <w:spacing w:line="360" w:lineRule="auto"/>
      <w:ind w:left="2880" w:hanging="720"/>
    </w:pPr>
  </w:style>
  <w:style w:type="paragraph" w:customStyle="1" w:styleId="15spLeftInd05">
    <w:name w:val="_1.5sp Left Ind 0.5&quot;"/>
    <w:basedOn w:val="Normal0"/>
    <w:rsid w:val="00556576"/>
    <w:pPr>
      <w:spacing w:line="360" w:lineRule="auto"/>
      <w:ind w:left="720"/>
    </w:pPr>
  </w:style>
  <w:style w:type="paragraph" w:customStyle="1" w:styleId="15spLeftInd1">
    <w:name w:val="_1.5sp Left Ind 1&quot;"/>
    <w:basedOn w:val="Normal0"/>
    <w:rsid w:val="00556576"/>
    <w:pPr>
      <w:spacing w:line="360" w:lineRule="auto"/>
      <w:ind w:left="1440"/>
    </w:pPr>
  </w:style>
  <w:style w:type="paragraph" w:customStyle="1" w:styleId="15spLeftInd15">
    <w:name w:val="_1.5sp Left Ind 1.5&quot;"/>
    <w:basedOn w:val="Normal0"/>
    <w:rsid w:val="00556576"/>
    <w:pPr>
      <w:spacing w:line="360" w:lineRule="auto"/>
      <w:ind w:left="2160"/>
    </w:pPr>
  </w:style>
  <w:style w:type="paragraph" w:customStyle="1" w:styleId="15spLeftInd2">
    <w:name w:val="_1.5sp Left Ind 2&quot;"/>
    <w:basedOn w:val="Normal0"/>
    <w:rsid w:val="00556576"/>
    <w:pPr>
      <w:spacing w:line="360" w:lineRule="auto"/>
      <w:ind w:left="2880"/>
    </w:pPr>
  </w:style>
  <w:style w:type="paragraph" w:customStyle="1" w:styleId="15spLeft-Right05">
    <w:name w:val="_1.5sp Left-Right 0.5&quot;"/>
    <w:basedOn w:val="Normal0"/>
    <w:rsid w:val="00556576"/>
    <w:pPr>
      <w:spacing w:line="360" w:lineRule="auto"/>
      <w:ind w:left="720" w:right="720"/>
    </w:pPr>
  </w:style>
  <w:style w:type="paragraph" w:customStyle="1" w:styleId="15spLeft-Right1">
    <w:name w:val="_1.5sp Left-Right 1&quot;"/>
    <w:basedOn w:val="Normal0"/>
    <w:rsid w:val="00556576"/>
    <w:pPr>
      <w:spacing w:line="360" w:lineRule="auto"/>
      <w:ind w:left="1440" w:right="1440"/>
    </w:pPr>
  </w:style>
  <w:style w:type="paragraph" w:customStyle="1" w:styleId="15spLeft-Right15">
    <w:name w:val="_1.5sp Left-Right 1.5&quot;"/>
    <w:basedOn w:val="Normal0"/>
    <w:rsid w:val="00556576"/>
    <w:pPr>
      <w:spacing w:line="360" w:lineRule="auto"/>
      <w:ind w:left="2160" w:right="2160"/>
    </w:pPr>
  </w:style>
  <w:style w:type="paragraph" w:customStyle="1" w:styleId="15spLeft-Right2">
    <w:name w:val="_1.5sp Left-Right 2&quot;"/>
    <w:basedOn w:val="Normal0"/>
    <w:qFormat/>
    <w:rsid w:val="00556576"/>
    <w:pPr>
      <w:spacing w:line="360" w:lineRule="auto"/>
      <w:ind w:left="2880" w:right="2880"/>
    </w:pPr>
  </w:style>
  <w:style w:type="paragraph" w:customStyle="1" w:styleId="15spRightAligned">
    <w:name w:val="_1.5sp Right Aligned"/>
    <w:basedOn w:val="Normal0"/>
    <w:rsid w:val="00556576"/>
    <w:pPr>
      <w:spacing w:line="360" w:lineRule="auto"/>
      <w:jc w:val="right"/>
    </w:pPr>
  </w:style>
  <w:style w:type="paragraph" w:customStyle="1" w:styleId="20sp0">
    <w:name w:val="_2.0sp 0&quot;"/>
    <w:basedOn w:val="Normal0"/>
    <w:rsid w:val="00556576"/>
    <w:pPr>
      <w:spacing w:line="480" w:lineRule="auto"/>
    </w:pPr>
  </w:style>
  <w:style w:type="paragraph" w:customStyle="1" w:styleId="20sp05">
    <w:name w:val="_2.0sp 0.5&quot;"/>
    <w:basedOn w:val="Normal0"/>
    <w:rsid w:val="00556576"/>
    <w:pPr>
      <w:spacing w:line="480" w:lineRule="auto"/>
      <w:ind w:firstLine="720"/>
    </w:pPr>
  </w:style>
  <w:style w:type="paragraph" w:customStyle="1" w:styleId="20sp1">
    <w:name w:val="_2.0sp 1&quot;"/>
    <w:basedOn w:val="Normal0"/>
    <w:rsid w:val="00556576"/>
    <w:pPr>
      <w:spacing w:line="480" w:lineRule="auto"/>
      <w:ind w:firstLine="1440"/>
    </w:pPr>
  </w:style>
  <w:style w:type="paragraph" w:customStyle="1" w:styleId="20sp15">
    <w:name w:val="_2.0sp 1.5&quot;"/>
    <w:basedOn w:val="Normal0"/>
    <w:rsid w:val="00556576"/>
    <w:pPr>
      <w:spacing w:line="480" w:lineRule="auto"/>
      <w:ind w:firstLine="2160"/>
    </w:pPr>
  </w:style>
  <w:style w:type="paragraph" w:customStyle="1" w:styleId="20sp2">
    <w:name w:val="_2.0sp 2&quot;"/>
    <w:basedOn w:val="Normal0"/>
    <w:qFormat/>
    <w:rsid w:val="00556576"/>
    <w:pPr>
      <w:spacing w:line="480" w:lineRule="auto"/>
      <w:ind w:firstLine="2880"/>
    </w:pPr>
  </w:style>
  <w:style w:type="paragraph" w:customStyle="1" w:styleId="20spCentered">
    <w:name w:val="_2.0sp Centered"/>
    <w:basedOn w:val="Normal0"/>
    <w:rsid w:val="00556576"/>
    <w:pPr>
      <w:spacing w:line="480" w:lineRule="auto"/>
      <w:jc w:val="center"/>
    </w:pPr>
  </w:style>
  <w:style w:type="paragraph" w:customStyle="1" w:styleId="20spHanging05">
    <w:name w:val="_2.0sp Hanging 0.5&quot;"/>
    <w:basedOn w:val="Normal0"/>
    <w:rsid w:val="00556576"/>
    <w:pPr>
      <w:spacing w:line="480" w:lineRule="auto"/>
      <w:ind w:left="720" w:hanging="720"/>
    </w:pPr>
  </w:style>
  <w:style w:type="paragraph" w:customStyle="1" w:styleId="20spHanging1">
    <w:name w:val="_2.0sp Hanging 1&quot;"/>
    <w:basedOn w:val="Normal0"/>
    <w:rsid w:val="00556576"/>
    <w:pPr>
      <w:spacing w:line="480" w:lineRule="auto"/>
      <w:ind w:left="1440" w:hanging="720"/>
    </w:pPr>
  </w:style>
  <w:style w:type="paragraph" w:customStyle="1" w:styleId="20spHanging15">
    <w:name w:val="_2.0sp Hanging 1.5&quot;"/>
    <w:basedOn w:val="Normal0"/>
    <w:rsid w:val="00556576"/>
    <w:pPr>
      <w:spacing w:line="480" w:lineRule="auto"/>
      <w:ind w:left="2160" w:hanging="720"/>
    </w:pPr>
  </w:style>
  <w:style w:type="paragraph" w:customStyle="1" w:styleId="20spHanging2">
    <w:name w:val="_2.0sp Hanging 2&quot;"/>
    <w:basedOn w:val="Normal0"/>
    <w:qFormat/>
    <w:rsid w:val="00556576"/>
    <w:pPr>
      <w:spacing w:line="480" w:lineRule="auto"/>
      <w:ind w:left="2880" w:hanging="720"/>
    </w:pPr>
  </w:style>
  <w:style w:type="paragraph" w:customStyle="1" w:styleId="20spLeftInd05">
    <w:name w:val="_2.0sp Left Ind 0.5&quot;"/>
    <w:basedOn w:val="Normal0"/>
    <w:rsid w:val="00556576"/>
    <w:pPr>
      <w:spacing w:line="480" w:lineRule="auto"/>
      <w:ind w:left="720"/>
    </w:pPr>
  </w:style>
  <w:style w:type="paragraph" w:customStyle="1" w:styleId="20spLeftInd1">
    <w:name w:val="_2.0sp Left Ind 1&quot;"/>
    <w:basedOn w:val="Normal0"/>
    <w:rsid w:val="00556576"/>
    <w:pPr>
      <w:spacing w:line="480" w:lineRule="auto"/>
      <w:ind w:left="1440"/>
    </w:pPr>
  </w:style>
  <w:style w:type="paragraph" w:customStyle="1" w:styleId="20spLeftInd15">
    <w:name w:val="_2.0sp Left Ind 1.5&quot;"/>
    <w:basedOn w:val="Normal0"/>
    <w:rsid w:val="00556576"/>
    <w:pPr>
      <w:spacing w:line="480" w:lineRule="auto"/>
      <w:ind w:left="2160"/>
    </w:pPr>
  </w:style>
  <w:style w:type="paragraph" w:customStyle="1" w:styleId="20spLeftInd2">
    <w:name w:val="_2.0sp Left Ind 2&quot;"/>
    <w:basedOn w:val="Normal0"/>
    <w:rsid w:val="00556576"/>
    <w:pPr>
      <w:spacing w:line="480" w:lineRule="auto"/>
      <w:ind w:left="2880"/>
    </w:pPr>
  </w:style>
  <w:style w:type="paragraph" w:customStyle="1" w:styleId="20spLeft-Right05">
    <w:name w:val="_2.0sp Left-Right 0.5&quot;"/>
    <w:basedOn w:val="Normal0"/>
    <w:rsid w:val="00556576"/>
    <w:pPr>
      <w:spacing w:line="480" w:lineRule="auto"/>
      <w:ind w:left="720" w:right="720"/>
    </w:pPr>
  </w:style>
  <w:style w:type="paragraph" w:customStyle="1" w:styleId="20spLeft-Right1">
    <w:name w:val="_2.0sp Left-Right 1&quot;"/>
    <w:basedOn w:val="Normal0"/>
    <w:rsid w:val="00556576"/>
    <w:pPr>
      <w:spacing w:line="480" w:lineRule="auto"/>
      <w:ind w:left="1440" w:right="1440"/>
    </w:pPr>
  </w:style>
  <w:style w:type="paragraph" w:customStyle="1" w:styleId="20spLeft-Right15">
    <w:name w:val="_2.0sp Left-Right 1.5&quot;"/>
    <w:basedOn w:val="Normal0"/>
    <w:rsid w:val="00556576"/>
    <w:pPr>
      <w:spacing w:line="480" w:lineRule="auto"/>
      <w:ind w:left="2160" w:right="2160"/>
    </w:pPr>
  </w:style>
  <w:style w:type="paragraph" w:customStyle="1" w:styleId="20spLeft-Right2">
    <w:name w:val="_2.0sp Left-Right 2&quot;"/>
    <w:basedOn w:val="Normal0"/>
    <w:qFormat/>
    <w:rsid w:val="00556576"/>
    <w:pPr>
      <w:spacing w:line="480" w:lineRule="auto"/>
      <w:ind w:left="2880" w:right="2880"/>
    </w:pPr>
  </w:style>
  <w:style w:type="paragraph" w:customStyle="1" w:styleId="20spRightAligned">
    <w:name w:val="_2.0sp Right Aligned"/>
    <w:basedOn w:val="Normal0"/>
    <w:rsid w:val="00556576"/>
    <w:pPr>
      <w:spacing w:line="480" w:lineRule="auto"/>
      <w:jc w:val="right"/>
    </w:pPr>
  </w:style>
  <w:style w:type="paragraph" w:customStyle="1" w:styleId="CustomHeading1">
    <w:name w:val="_Custom Heading 1"/>
    <w:basedOn w:val="Normal0"/>
    <w:rsid w:val="00556576"/>
    <w:pPr>
      <w:keepNext/>
      <w:keepLines/>
      <w:spacing w:after="240"/>
      <w:jc w:val="center"/>
    </w:pPr>
  </w:style>
  <w:style w:type="paragraph" w:customStyle="1" w:styleId="CustomHeading2">
    <w:name w:val="_Custom Heading 2"/>
    <w:basedOn w:val="Normal0"/>
    <w:rsid w:val="00556576"/>
    <w:pPr>
      <w:keepNext/>
      <w:keepLines/>
      <w:spacing w:after="240"/>
      <w:jc w:val="center"/>
    </w:pPr>
  </w:style>
  <w:style w:type="paragraph" w:customStyle="1" w:styleId="CustomHeading3">
    <w:name w:val="_Custom Heading 3"/>
    <w:basedOn w:val="Normal0"/>
    <w:rsid w:val="00556576"/>
    <w:pPr>
      <w:keepNext/>
      <w:keepLines/>
      <w:spacing w:after="240"/>
      <w:jc w:val="center"/>
    </w:pPr>
  </w:style>
  <w:style w:type="paragraph" w:customStyle="1" w:styleId="CustomHeading4">
    <w:name w:val="_Custom Heading 4"/>
    <w:basedOn w:val="Normal0"/>
    <w:rsid w:val="00556576"/>
    <w:pPr>
      <w:keepNext/>
      <w:keepLines/>
      <w:spacing w:after="240"/>
      <w:jc w:val="center"/>
    </w:pPr>
  </w:style>
  <w:style w:type="paragraph" w:customStyle="1" w:styleId="CustomHeading5">
    <w:name w:val="_Custom Heading 5"/>
    <w:basedOn w:val="Normal0"/>
    <w:rsid w:val="00556576"/>
    <w:pPr>
      <w:keepNext/>
      <w:keepLines/>
      <w:spacing w:after="240"/>
      <w:jc w:val="center"/>
    </w:pPr>
  </w:style>
  <w:style w:type="paragraph" w:customStyle="1" w:styleId="CustomHeading6">
    <w:name w:val="_Custom Heading 6"/>
    <w:basedOn w:val="Normal0"/>
    <w:rsid w:val="00556576"/>
    <w:pPr>
      <w:keepNext/>
      <w:keepLines/>
      <w:spacing w:after="240"/>
      <w:jc w:val="center"/>
    </w:pPr>
  </w:style>
  <w:style w:type="paragraph" w:customStyle="1" w:styleId="CustomParagraph1">
    <w:name w:val="_Custom Paragraph 1"/>
    <w:basedOn w:val="Normal0"/>
    <w:rsid w:val="00556576"/>
    <w:pPr>
      <w:spacing w:after="240"/>
    </w:pPr>
  </w:style>
  <w:style w:type="paragraph" w:customStyle="1" w:styleId="CustomParagraph2">
    <w:name w:val="_Custom Paragraph 2"/>
    <w:basedOn w:val="Normal0"/>
    <w:rsid w:val="00556576"/>
    <w:pPr>
      <w:spacing w:after="240"/>
    </w:pPr>
  </w:style>
  <w:style w:type="paragraph" w:customStyle="1" w:styleId="CustomParagraph3">
    <w:name w:val="_Custom Paragraph 3"/>
    <w:basedOn w:val="Normal0"/>
    <w:rsid w:val="00556576"/>
    <w:pPr>
      <w:spacing w:after="240"/>
    </w:pPr>
  </w:style>
  <w:style w:type="paragraph" w:customStyle="1" w:styleId="CustomParagraph4">
    <w:name w:val="_Custom Paragraph 4"/>
    <w:basedOn w:val="Normal0"/>
    <w:rsid w:val="00556576"/>
    <w:pPr>
      <w:spacing w:after="240"/>
    </w:pPr>
  </w:style>
  <w:style w:type="paragraph" w:customStyle="1" w:styleId="CustomParagraph5">
    <w:name w:val="_Custom Paragraph 5"/>
    <w:basedOn w:val="Normal0"/>
    <w:rsid w:val="00556576"/>
    <w:pPr>
      <w:spacing w:after="240"/>
    </w:pPr>
  </w:style>
  <w:style w:type="paragraph" w:customStyle="1" w:styleId="CustomParagraph6">
    <w:name w:val="_Custom Paragraph 6"/>
    <w:basedOn w:val="Normal0"/>
    <w:rsid w:val="00556576"/>
    <w:pPr>
      <w:spacing w:after="240"/>
    </w:pPr>
  </w:style>
  <w:style w:type="paragraph" w:customStyle="1" w:styleId="HdgCenter">
    <w:name w:val="_Hdg Center"/>
    <w:basedOn w:val="Normal0"/>
    <w:rsid w:val="00556576"/>
    <w:pPr>
      <w:keepNext/>
      <w:keepLines/>
      <w:spacing w:after="240"/>
      <w:jc w:val="center"/>
    </w:pPr>
  </w:style>
  <w:style w:type="paragraph" w:customStyle="1" w:styleId="HdgCenterBold">
    <w:name w:val="_Hdg Center Bold"/>
    <w:basedOn w:val="Normal0"/>
    <w:rsid w:val="00556576"/>
    <w:pPr>
      <w:keepNext/>
      <w:keepLines/>
      <w:spacing w:after="240"/>
      <w:jc w:val="center"/>
    </w:pPr>
    <w:rPr>
      <w:b/>
    </w:rPr>
  </w:style>
  <w:style w:type="paragraph" w:customStyle="1" w:styleId="HdgCenterBold-Italic">
    <w:name w:val="_Hdg Center Bold-Italic"/>
    <w:basedOn w:val="Normal0"/>
    <w:rsid w:val="00556576"/>
    <w:pPr>
      <w:keepNext/>
      <w:keepLines/>
      <w:spacing w:after="240"/>
      <w:jc w:val="center"/>
    </w:pPr>
    <w:rPr>
      <w:b/>
      <w:i/>
    </w:rPr>
  </w:style>
  <w:style w:type="paragraph" w:customStyle="1" w:styleId="HdgCenterBold-Und">
    <w:name w:val="_Hdg Center Bold-Und"/>
    <w:basedOn w:val="Normal0"/>
    <w:rsid w:val="00556576"/>
    <w:pPr>
      <w:keepNext/>
      <w:keepLines/>
      <w:spacing w:after="240"/>
      <w:jc w:val="center"/>
    </w:pPr>
    <w:rPr>
      <w:b/>
      <w:u w:val="single"/>
    </w:rPr>
  </w:style>
  <w:style w:type="paragraph" w:customStyle="1" w:styleId="HdgCenterBold-Und-Italic">
    <w:name w:val="_Hdg Center Bold-Und-Italic"/>
    <w:basedOn w:val="Normal0"/>
    <w:rsid w:val="00556576"/>
    <w:pPr>
      <w:keepNext/>
      <w:keepLines/>
      <w:spacing w:after="240"/>
      <w:jc w:val="center"/>
    </w:pPr>
    <w:rPr>
      <w:b/>
      <w:i/>
      <w:u w:val="single"/>
    </w:rPr>
  </w:style>
  <w:style w:type="paragraph" w:customStyle="1" w:styleId="HdgCenterItalic">
    <w:name w:val="_Hdg Center Italic"/>
    <w:basedOn w:val="Normal0"/>
    <w:rsid w:val="00556576"/>
    <w:pPr>
      <w:keepNext/>
      <w:keepLines/>
      <w:spacing w:after="240"/>
      <w:jc w:val="center"/>
    </w:pPr>
    <w:rPr>
      <w:i/>
    </w:rPr>
  </w:style>
  <w:style w:type="paragraph" w:customStyle="1" w:styleId="HdgCenterUnd">
    <w:name w:val="_Hdg Center Und"/>
    <w:basedOn w:val="Normal0"/>
    <w:rsid w:val="00556576"/>
    <w:pPr>
      <w:keepNext/>
      <w:keepLines/>
      <w:spacing w:after="240"/>
      <w:jc w:val="center"/>
    </w:pPr>
    <w:rPr>
      <w:u w:val="single"/>
    </w:rPr>
  </w:style>
  <w:style w:type="paragraph" w:customStyle="1" w:styleId="HdgLeft">
    <w:name w:val="_Hdg Left"/>
    <w:basedOn w:val="Normal0"/>
    <w:rsid w:val="00556576"/>
    <w:pPr>
      <w:keepNext/>
      <w:keepLines/>
      <w:spacing w:after="240"/>
    </w:pPr>
  </w:style>
  <w:style w:type="paragraph" w:customStyle="1" w:styleId="HdgLeftBold">
    <w:name w:val="_Hdg Left Bold"/>
    <w:basedOn w:val="Normal0"/>
    <w:rsid w:val="00556576"/>
    <w:pPr>
      <w:keepNext/>
      <w:keepLines/>
      <w:spacing w:after="240"/>
    </w:pPr>
    <w:rPr>
      <w:b/>
    </w:rPr>
  </w:style>
  <w:style w:type="paragraph" w:customStyle="1" w:styleId="HdgLeftBold-Italic">
    <w:name w:val="_Hdg Left Bold-Italic"/>
    <w:basedOn w:val="Normal0"/>
    <w:rsid w:val="00556576"/>
    <w:pPr>
      <w:keepNext/>
      <w:keepLines/>
      <w:spacing w:after="240"/>
    </w:pPr>
    <w:rPr>
      <w:b/>
      <w:i/>
    </w:rPr>
  </w:style>
  <w:style w:type="paragraph" w:customStyle="1" w:styleId="HdgLeftBold-Und">
    <w:name w:val="_Hdg Left Bold-Und"/>
    <w:basedOn w:val="Normal0"/>
    <w:rsid w:val="00556576"/>
    <w:pPr>
      <w:keepNext/>
      <w:keepLines/>
      <w:spacing w:after="240"/>
    </w:pPr>
    <w:rPr>
      <w:b/>
      <w:u w:val="single"/>
    </w:rPr>
  </w:style>
  <w:style w:type="paragraph" w:customStyle="1" w:styleId="HdgLeftBold-Und-Italic">
    <w:name w:val="_Hdg Left Bold-Und-Italic"/>
    <w:basedOn w:val="Normal0"/>
    <w:rsid w:val="00556576"/>
    <w:pPr>
      <w:keepNext/>
      <w:keepLines/>
      <w:spacing w:after="240"/>
    </w:pPr>
    <w:rPr>
      <w:b/>
      <w:i/>
      <w:u w:val="single"/>
    </w:rPr>
  </w:style>
  <w:style w:type="paragraph" w:customStyle="1" w:styleId="HdgLeftItalic">
    <w:name w:val="_Hdg Left Italic"/>
    <w:basedOn w:val="Normal0"/>
    <w:rsid w:val="00556576"/>
    <w:pPr>
      <w:keepNext/>
      <w:keepLines/>
      <w:spacing w:after="240"/>
    </w:pPr>
    <w:rPr>
      <w:i/>
    </w:rPr>
  </w:style>
  <w:style w:type="paragraph" w:customStyle="1" w:styleId="HdgLeftUnd">
    <w:name w:val="_Hdg Left Und"/>
    <w:basedOn w:val="Normal0"/>
    <w:rsid w:val="00556576"/>
    <w:pPr>
      <w:keepNext/>
      <w:keepLines/>
      <w:spacing w:after="240"/>
    </w:pPr>
    <w:rPr>
      <w:u w:val="single"/>
    </w:rPr>
  </w:style>
  <w:style w:type="paragraph" w:customStyle="1" w:styleId="HdgRight">
    <w:name w:val="_Hdg Right"/>
    <w:basedOn w:val="Normal0"/>
    <w:rsid w:val="00556576"/>
    <w:pPr>
      <w:keepNext/>
      <w:keepLines/>
      <w:spacing w:after="240"/>
      <w:jc w:val="right"/>
    </w:pPr>
  </w:style>
  <w:style w:type="paragraph" w:customStyle="1" w:styleId="HdgRightBold">
    <w:name w:val="_Hdg Right Bold"/>
    <w:basedOn w:val="Normal0"/>
    <w:rsid w:val="00556576"/>
    <w:pPr>
      <w:keepNext/>
      <w:keepLines/>
      <w:spacing w:after="240"/>
      <w:jc w:val="right"/>
    </w:pPr>
    <w:rPr>
      <w:b/>
    </w:rPr>
  </w:style>
  <w:style w:type="paragraph" w:customStyle="1" w:styleId="HdgRightBold-Italic">
    <w:name w:val="_Hdg Right Bold-Italic"/>
    <w:basedOn w:val="Normal0"/>
    <w:rsid w:val="00556576"/>
    <w:pPr>
      <w:keepNext/>
      <w:keepLines/>
      <w:spacing w:after="240"/>
      <w:jc w:val="right"/>
    </w:pPr>
    <w:rPr>
      <w:b/>
      <w:i/>
    </w:rPr>
  </w:style>
  <w:style w:type="paragraph" w:customStyle="1" w:styleId="HdgRightBold-Und">
    <w:name w:val="_Hdg Right Bold-Und"/>
    <w:basedOn w:val="Normal0"/>
    <w:rsid w:val="00556576"/>
    <w:pPr>
      <w:keepNext/>
      <w:keepLines/>
      <w:spacing w:after="240"/>
      <w:jc w:val="right"/>
    </w:pPr>
    <w:rPr>
      <w:b/>
      <w:u w:val="single"/>
    </w:rPr>
  </w:style>
  <w:style w:type="paragraph" w:customStyle="1" w:styleId="HdgRightBold-Und-Italic">
    <w:name w:val="_Hdg Right Bold-Und-Italic"/>
    <w:basedOn w:val="Normal0"/>
    <w:rsid w:val="00556576"/>
    <w:pPr>
      <w:keepNext/>
      <w:keepLines/>
      <w:spacing w:after="240"/>
      <w:jc w:val="right"/>
    </w:pPr>
    <w:rPr>
      <w:b/>
      <w:i/>
      <w:u w:val="single"/>
    </w:rPr>
  </w:style>
  <w:style w:type="paragraph" w:customStyle="1" w:styleId="HdgRightItalic">
    <w:name w:val="_Hdg Right Italic"/>
    <w:basedOn w:val="Normal0"/>
    <w:rsid w:val="00556576"/>
    <w:pPr>
      <w:keepNext/>
      <w:keepLines/>
      <w:spacing w:after="240"/>
      <w:jc w:val="right"/>
    </w:pPr>
    <w:rPr>
      <w:i/>
    </w:rPr>
  </w:style>
  <w:style w:type="paragraph" w:customStyle="1" w:styleId="HdgRightUnd">
    <w:name w:val="_Hdg Right Und"/>
    <w:basedOn w:val="Normal0"/>
    <w:rsid w:val="00556576"/>
    <w:pPr>
      <w:keepNext/>
      <w:keepLines/>
      <w:spacing w:after="240"/>
      <w:jc w:val="right"/>
    </w:pPr>
    <w:rPr>
      <w:u w:val="single"/>
    </w:rPr>
  </w:style>
  <w:style w:type="paragraph" w:customStyle="1" w:styleId="Index">
    <w:name w:val="_Index"/>
    <w:basedOn w:val="Normal0"/>
    <w:rsid w:val="00556576"/>
    <w:pPr>
      <w:tabs>
        <w:tab w:val="right" w:pos="9360"/>
      </w:tabs>
    </w:pPr>
  </w:style>
  <w:style w:type="paragraph" w:customStyle="1" w:styleId="IndexDotLeaders">
    <w:name w:val="_Index Dot Leaders"/>
    <w:basedOn w:val="Normal0"/>
    <w:rsid w:val="00556576"/>
    <w:pPr>
      <w:tabs>
        <w:tab w:val="right" w:leader="dot" w:pos="8928"/>
        <w:tab w:val="right" w:pos="9360"/>
      </w:tabs>
    </w:pPr>
  </w:style>
  <w:style w:type="paragraph" w:customStyle="1" w:styleId="Non-NumberedHdg1">
    <w:name w:val="_Non-Numbered Hdg 1"/>
    <w:basedOn w:val="Normal0"/>
    <w:rsid w:val="00556576"/>
    <w:pPr>
      <w:keepNext/>
      <w:keepLines/>
      <w:spacing w:after="240"/>
      <w:jc w:val="center"/>
      <w:outlineLvl w:val="0"/>
    </w:pPr>
    <w:rPr>
      <w:b/>
      <w:u w:val="single"/>
    </w:rPr>
  </w:style>
  <w:style w:type="paragraph" w:customStyle="1" w:styleId="Non-NumberedHdg2">
    <w:name w:val="_Non-Numbered Hdg 2"/>
    <w:basedOn w:val="Normal0"/>
    <w:rsid w:val="00556576"/>
    <w:pPr>
      <w:keepNext/>
      <w:keepLines/>
      <w:spacing w:after="240"/>
      <w:outlineLvl w:val="1"/>
    </w:pPr>
    <w:rPr>
      <w:b/>
      <w:u w:val="single"/>
    </w:rPr>
  </w:style>
  <w:style w:type="paragraph" w:customStyle="1" w:styleId="Non-NumberedHdg3">
    <w:name w:val="_Non-Numbered Hdg 3"/>
    <w:basedOn w:val="Normal0"/>
    <w:rsid w:val="00556576"/>
    <w:pPr>
      <w:keepNext/>
      <w:keepLines/>
      <w:spacing w:after="240"/>
      <w:ind w:left="720"/>
      <w:outlineLvl w:val="2"/>
    </w:pPr>
    <w:rPr>
      <w:u w:val="single"/>
    </w:rPr>
  </w:style>
  <w:style w:type="paragraph" w:customStyle="1" w:styleId="TableCentered">
    <w:name w:val="_Table Centered"/>
    <w:basedOn w:val="Normal0"/>
    <w:rsid w:val="00556576"/>
    <w:pPr>
      <w:jc w:val="center"/>
    </w:pPr>
  </w:style>
  <w:style w:type="paragraph" w:customStyle="1" w:styleId="TableDecimalAlign">
    <w:name w:val="_Table Decimal Align"/>
    <w:basedOn w:val="Normal0"/>
    <w:rsid w:val="00556576"/>
    <w:pPr>
      <w:tabs>
        <w:tab w:val="decimal" w:pos="1080"/>
      </w:tabs>
    </w:pPr>
  </w:style>
  <w:style w:type="paragraph" w:customStyle="1" w:styleId="TableDotLeader">
    <w:name w:val="_Table Dot Leader"/>
    <w:basedOn w:val="Normal0"/>
    <w:rsid w:val="00556576"/>
    <w:pPr>
      <w:tabs>
        <w:tab w:val="right" w:leader="dot" w:pos="2160"/>
      </w:tabs>
    </w:pPr>
  </w:style>
  <w:style w:type="paragraph" w:customStyle="1" w:styleId="TableHeadingCentered">
    <w:name w:val="_Table Heading Centered"/>
    <w:basedOn w:val="Normal0"/>
    <w:rsid w:val="00556576"/>
    <w:pPr>
      <w:keepNext/>
      <w:keepLines/>
      <w:jc w:val="center"/>
    </w:pPr>
    <w:rPr>
      <w:b/>
    </w:rPr>
  </w:style>
  <w:style w:type="paragraph" w:customStyle="1" w:styleId="TableHeadingLeft">
    <w:name w:val="_Table Heading Left"/>
    <w:basedOn w:val="Normal0"/>
    <w:rsid w:val="00556576"/>
    <w:pPr>
      <w:keepNext/>
      <w:keepLines/>
    </w:pPr>
    <w:rPr>
      <w:b/>
    </w:rPr>
  </w:style>
  <w:style w:type="paragraph" w:customStyle="1" w:styleId="TableHeadingRight">
    <w:name w:val="_Table Heading Right"/>
    <w:basedOn w:val="Normal0"/>
    <w:rsid w:val="00556576"/>
    <w:pPr>
      <w:keepNext/>
      <w:keepLines/>
      <w:jc w:val="right"/>
    </w:pPr>
    <w:rPr>
      <w:b/>
    </w:rPr>
  </w:style>
  <w:style w:type="paragraph" w:customStyle="1" w:styleId="TableLeftAlign">
    <w:name w:val="_Table Left Align"/>
    <w:basedOn w:val="Normal0"/>
    <w:rsid w:val="00556576"/>
  </w:style>
  <w:style w:type="paragraph" w:customStyle="1" w:styleId="TableRightAlign">
    <w:name w:val="_Table Right Align"/>
    <w:basedOn w:val="Normal0"/>
    <w:rsid w:val="00556576"/>
    <w:pPr>
      <w:jc w:val="right"/>
    </w:pPr>
  </w:style>
  <w:style w:type="paragraph" w:styleId="ListBullet">
    <w:name w:val="List Bullet"/>
    <w:basedOn w:val="Normal"/>
    <w:rsid w:val="00556576"/>
    <w:pPr>
      <w:numPr>
        <w:numId w:val="2"/>
      </w:numPr>
      <w:spacing w:after="240"/>
    </w:pPr>
  </w:style>
  <w:style w:type="paragraph" w:styleId="ListBullet2">
    <w:name w:val="List Bullet 2"/>
    <w:basedOn w:val="Normal"/>
    <w:rsid w:val="00556576"/>
    <w:pPr>
      <w:numPr>
        <w:numId w:val="3"/>
      </w:numPr>
      <w:spacing w:after="240"/>
    </w:pPr>
  </w:style>
  <w:style w:type="paragraph" w:styleId="ListBullet3">
    <w:name w:val="List Bullet 3"/>
    <w:basedOn w:val="Normal"/>
    <w:rsid w:val="00556576"/>
    <w:pPr>
      <w:numPr>
        <w:numId w:val="4"/>
      </w:numPr>
      <w:spacing w:after="240"/>
    </w:pPr>
  </w:style>
  <w:style w:type="paragraph" w:styleId="ListBullet4">
    <w:name w:val="List Bullet 4"/>
    <w:basedOn w:val="Normal"/>
    <w:rsid w:val="00556576"/>
    <w:pPr>
      <w:numPr>
        <w:numId w:val="5"/>
      </w:numPr>
      <w:spacing w:after="240"/>
    </w:pPr>
  </w:style>
  <w:style w:type="paragraph" w:styleId="ListBullet5">
    <w:name w:val="List Bullet 5"/>
    <w:basedOn w:val="Normal"/>
    <w:rsid w:val="00556576"/>
    <w:pPr>
      <w:numPr>
        <w:numId w:val="6"/>
      </w:numPr>
      <w:spacing w:after="240"/>
    </w:pPr>
  </w:style>
  <w:style w:type="paragraph" w:styleId="TOC1">
    <w:name w:val="toc 1"/>
    <w:basedOn w:val="Normal0"/>
    <w:next w:val="Normal0"/>
    <w:autoRedefine/>
    <w:semiHidden/>
    <w:rsid w:val="00556576"/>
    <w:pPr>
      <w:tabs>
        <w:tab w:val="left" w:pos="720"/>
        <w:tab w:val="right" w:leader="dot" w:pos="9360"/>
      </w:tabs>
      <w:spacing w:after="240"/>
      <w:ind w:left="720" w:right="720" w:hanging="720"/>
    </w:pPr>
  </w:style>
  <w:style w:type="paragraph" w:styleId="TOC2">
    <w:name w:val="toc 2"/>
    <w:basedOn w:val="Normal0"/>
    <w:next w:val="Normal0"/>
    <w:autoRedefine/>
    <w:semiHidden/>
    <w:rsid w:val="00556576"/>
    <w:pPr>
      <w:tabs>
        <w:tab w:val="right" w:leader="dot" w:pos="9360"/>
      </w:tabs>
      <w:spacing w:after="240"/>
      <w:ind w:left="1440" w:right="720" w:hanging="720"/>
    </w:pPr>
    <w:rPr>
      <w:szCs w:val="24"/>
    </w:rPr>
  </w:style>
  <w:style w:type="paragraph" w:styleId="TOC3">
    <w:name w:val="toc 3"/>
    <w:basedOn w:val="Normal0"/>
    <w:next w:val="Normal0"/>
    <w:autoRedefine/>
    <w:semiHidden/>
    <w:rsid w:val="00556576"/>
    <w:pPr>
      <w:tabs>
        <w:tab w:val="right" w:leader="dot" w:pos="9360"/>
      </w:tabs>
      <w:spacing w:after="240"/>
      <w:ind w:left="2160" w:right="720" w:hanging="720"/>
    </w:pPr>
  </w:style>
  <w:style w:type="paragraph" w:styleId="TOC4">
    <w:name w:val="toc 4"/>
    <w:basedOn w:val="Normal0"/>
    <w:next w:val="Normal0"/>
    <w:autoRedefine/>
    <w:semiHidden/>
    <w:rsid w:val="00556576"/>
    <w:pPr>
      <w:tabs>
        <w:tab w:val="right" w:leader="dot" w:pos="9360"/>
      </w:tabs>
      <w:spacing w:after="240"/>
      <w:ind w:left="2880" w:right="720" w:hanging="720"/>
    </w:pPr>
  </w:style>
  <w:style w:type="paragraph" w:styleId="TOC5">
    <w:name w:val="toc 5"/>
    <w:basedOn w:val="Normal0"/>
    <w:next w:val="Normal0"/>
    <w:autoRedefine/>
    <w:semiHidden/>
    <w:rsid w:val="00556576"/>
    <w:pPr>
      <w:tabs>
        <w:tab w:val="right" w:leader="dot" w:pos="9360"/>
      </w:tabs>
      <w:spacing w:after="240"/>
      <w:ind w:left="3600" w:right="720" w:hanging="720"/>
    </w:pPr>
  </w:style>
  <w:style w:type="paragraph" w:styleId="TOC6">
    <w:name w:val="toc 6"/>
    <w:basedOn w:val="Normal0"/>
    <w:next w:val="Normal0"/>
    <w:autoRedefine/>
    <w:semiHidden/>
    <w:rsid w:val="00556576"/>
    <w:pPr>
      <w:tabs>
        <w:tab w:val="right" w:leader="dot" w:pos="9360"/>
      </w:tabs>
      <w:spacing w:after="240"/>
      <w:ind w:left="4320" w:right="720" w:hanging="720"/>
    </w:pPr>
  </w:style>
  <w:style w:type="paragraph" w:styleId="TOC7">
    <w:name w:val="toc 7"/>
    <w:basedOn w:val="Normal0"/>
    <w:next w:val="Normal0"/>
    <w:autoRedefine/>
    <w:semiHidden/>
    <w:rsid w:val="00556576"/>
    <w:pPr>
      <w:tabs>
        <w:tab w:val="right" w:leader="dot" w:pos="9360"/>
      </w:tabs>
      <w:spacing w:after="240"/>
      <w:ind w:left="5040" w:right="720" w:hanging="720"/>
    </w:pPr>
  </w:style>
  <w:style w:type="paragraph" w:styleId="TOC8">
    <w:name w:val="toc 8"/>
    <w:basedOn w:val="Normal0"/>
    <w:next w:val="Normal0"/>
    <w:autoRedefine/>
    <w:semiHidden/>
    <w:rsid w:val="00556576"/>
    <w:pPr>
      <w:tabs>
        <w:tab w:val="right" w:leader="dot" w:pos="9360"/>
      </w:tabs>
      <w:spacing w:after="240"/>
      <w:ind w:left="5760" w:right="720" w:hanging="720"/>
    </w:pPr>
  </w:style>
  <w:style w:type="paragraph" w:styleId="TOC9">
    <w:name w:val="toc 9"/>
    <w:basedOn w:val="Normal0"/>
    <w:next w:val="Normal0"/>
    <w:autoRedefine/>
    <w:semiHidden/>
    <w:rsid w:val="00556576"/>
    <w:pPr>
      <w:tabs>
        <w:tab w:val="right" w:leader="dot" w:pos="9360"/>
      </w:tabs>
      <w:spacing w:after="240"/>
      <w:ind w:left="6480" w:right="720" w:hanging="720"/>
    </w:pPr>
  </w:style>
  <w:style w:type="table" w:styleId="Table3Deffects1">
    <w:name w:val="Table 3D effects 1"/>
    <w:basedOn w:val="TableNormal"/>
    <w:uiPriority w:val="99"/>
    <w:semiHidden/>
    <w:rsid w:val="00556576"/>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556576"/>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556576"/>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556576"/>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556576"/>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556576"/>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556576"/>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556576"/>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556576"/>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556576"/>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556576"/>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556576"/>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556576"/>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556576"/>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556576"/>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556576"/>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556576"/>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56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556576"/>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556576"/>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556576"/>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556576"/>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556576"/>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556576"/>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556576"/>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556576"/>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556576"/>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556576"/>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556576"/>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556576"/>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556576"/>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556576"/>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556576"/>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556576"/>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556576"/>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556576"/>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556576"/>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556576"/>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56576"/>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556576"/>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556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556576"/>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556576"/>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556576"/>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uiPriority w:val="9"/>
    <w:rsid w:val="00556576"/>
    <w:rPr>
      <w:rFonts w:asciiTheme="majorHAnsi" w:eastAsiaTheme="majorEastAsia" w:hAnsiTheme="majorHAnsi" w:cstheme="majorBidi"/>
      <w:color w:val="2E74B5" w:themeColor="accent1" w:themeShade="BF"/>
      <w:sz w:val="32"/>
      <w:szCs w:val="32"/>
      <w:lang w:eastAsia="zh-CN"/>
    </w:rPr>
  </w:style>
  <w:style w:type="paragraph" w:customStyle="1" w:styleId="Level1">
    <w:name w:val="Level 1"/>
    <w:basedOn w:val="Normal0"/>
    <w:rsid w:val="00556576"/>
    <w:pPr>
      <w:numPr>
        <w:numId w:val="27"/>
      </w:numPr>
      <w:tabs>
        <w:tab w:val="left" w:pos="0"/>
      </w:tabs>
      <w:spacing w:after="240"/>
      <w:outlineLvl w:val="0"/>
    </w:pPr>
    <w:rPr>
      <w:b/>
    </w:rPr>
  </w:style>
  <w:style w:type="paragraph" w:customStyle="1" w:styleId="Level2">
    <w:name w:val="Level 2"/>
    <w:basedOn w:val="Normal0"/>
    <w:rsid w:val="00556576"/>
    <w:pPr>
      <w:numPr>
        <w:ilvl w:val="1"/>
        <w:numId w:val="27"/>
      </w:numPr>
      <w:spacing w:after="240"/>
      <w:outlineLvl w:val="1"/>
    </w:pPr>
  </w:style>
  <w:style w:type="paragraph" w:customStyle="1" w:styleId="Level3">
    <w:name w:val="Level 3"/>
    <w:basedOn w:val="Normal0"/>
    <w:rsid w:val="00556576"/>
    <w:pPr>
      <w:numPr>
        <w:ilvl w:val="2"/>
        <w:numId w:val="27"/>
      </w:numPr>
      <w:spacing w:after="240"/>
      <w:outlineLvl w:val="2"/>
    </w:pPr>
  </w:style>
  <w:style w:type="paragraph" w:customStyle="1" w:styleId="Level4">
    <w:name w:val="Level 4"/>
    <w:basedOn w:val="Normal0"/>
    <w:rsid w:val="00556576"/>
    <w:pPr>
      <w:numPr>
        <w:ilvl w:val="3"/>
        <w:numId w:val="27"/>
      </w:numPr>
      <w:spacing w:after="240"/>
      <w:outlineLvl w:val="3"/>
    </w:pPr>
  </w:style>
  <w:style w:type="paragraph" w:customStyle="1" w:styleId="Level5">
    <w:name w:val="Level 5"/>
    <w:basedOn w:val="Normal0"/>
    <w:rsid w:val="00556576"/>
    <w:pPr>
      <w:numPr>
        <w:ilvl w:val="4"/>
        <w:numId w:val="27"/>
      </w:numPr>
      <w:spacing w:after="240"/>
      <w:outlineLvl w:val="4"/>
    </w:pPr>
  </w:style>
  <w:style w:type="paragraph" w:customStyle="1" w:styleId="Level6">
    <w:name w:val="Level 6"/>
    <w:basedOn w:val="Normal0"/>
    <w:rsid w:val="00556576"/>
    <w:pPr>
      <w:numPr>
        <w:ilvl w:val="5"/>
        <w:numId w:val="27"/>
      </w:numPr>
      <w:spacing w:after="240"/>
      <w:outlineLvl w:val="5"/>
    </w:pPr>
  </w:style>
  <w:style w:type="paragraph" w:customStyle="1" w:styleId="Level7">
    <w:name w:val="Level 7"/>
    <w:basedOn w:val="Normal0"/>
    <w:rsid w:val="00556576"/>
    <w:pPr>
      <w:numPr>
        <w:ilvl w:val="6"/>
        <w:numId w:val="27"/>
      </w:numPr>
      <w:spacing w:after="240"/>
      <w:outlineLvl w:val="6"/>
    </w:pPr>
  </w:style>
  <w:style w:type="paragraph" w:customStyle="1" w:styleId="Level8">
    <w:name w:val="Level 8"/>
    <w:basedOn w:val="Normal0"/>
    <w:rsid w:val="00556576"/>
    <w:pPr>
      <w:numPr>
        <w:ilvl w:val="7"/>
        <w:numId w:val="27"/>
      </w:numPr>
      <w:spacing w:after="240"/>
      <w:outlineLvl w:val="7"/>
    </w:pPr>
  </w:style>
  <w:style w:type="paragraph" w:customStyle="1" w:styleId="Level9">
    <w:name w:val="Level 9"/>
    <w:basedOn w:val="Normal0"/>
    <w:rsid w:val="00556576"/>
    <w:pPr>
      <w:numPr>
        <w:ilvl w:val="8"/>
        <w:numId w:val="27"/>
      </w:numPr>
      <w:spacing w:after="240"/>
      <w:outlineLvl w:val="8"/>
    </w:pPr>
  </w:style>
  <w:style w:type="paragraph" w:customStyle="1" w:styleId="Level1Alt">
    <w:name w:val="Level 1 Alt"/>
    <w:basedOn w:val="Level1"/>
    <w:next w:val="Level1"/>
    <w:rsid w:val="00556576"/>
    <w:pPr>
      <w:outlineLvl w:val="9"/>
    </w:pPr>
  </w:style>
  <w:style w:type="paragraph" w:customStyle="1" w:styleId="Level2Alt">
    <w:name w:val="Level 2 Alt"/>
    <w:basedOn w:val="Level2"/>
    <w:next w:val="Level2"/>
    <w:rsid w:val="00556576"/>
    <w:pPr>
      <w:outlineLvl w:val="9"/>
    </w:pPr>
  </w:style>
  <w:style w:type="paragraph" w:customStyle="1" w:styleId="Level3Alt">
    <w:name w:val="Level 3 Alt"/>
    <w:basedOn w:val="Level3"/>
    <w:next w:val="Level3"/>
    <w:rsid w:val="00556576"/>
    <w:pPr>
      <w:outlineLvl w:val="9"/>
    </w:pPr>
  </w:style>
  <w:style w:type="paragraph" w:customStyle="1" w:styleId="Level4Alt">
    <w:name w:val="Level 4 Alt"/>
    <w:basedOn w:val="Level4"/>
    <w:next w:val="Level4"/>
    <w:rsid w:val="00556576"/>
    <w:pPr>
      <w:outlineLvl w:val="9"/>
    </w:pPr>
  </w:style>
  <w:style w:type="paragraph" w:styleId="ListParagraph">
    <w:name w:val="List Paragraph"/>
    <w:basedOn w:val="Normal"/>
    <w:uiPriority w:val="34"/>
    <w:qFormat/>
    <w:rsid w:val="00556576"/>
    <w:pPr>
      <w:spacing w:after="24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172152">
      <w:bodyDiv w:val="1"/>
      <w:marLeft w:val="0"/>
      <w:marRight w:val="0"/>
      <w:marTop w:val="0"/>
      <w:marBottom w:val="0"/>
      <w:divBdr>
        <w:top w:val="none" w:sz="0" w:space="0" w:color="auto"/>
        <w:left w:val="none" w:sz="0" w:space="0" w:color="auto"/>
        <w:bottom w:val="none" w:sz="0" w:space="0" w:color="auto"/>
        <w:right w:val="none" w:sz="0" w:space="0" w:color="auto"/>
      </w:divBdr>
      <w:divsChild>
        <w:div w:id="953830963">
          <w:marLeft w:val="0"/>
          <w:marRight w:val="0"/>
          <w:marTop w:val="120"/>
          <w:marBottom w:val="120"/>
          <w:divBdr>
            <w:top w:val="none" w:sz="0" w:space="0" w:color="auto"/>
            <w:left w:val="none" w:sz="0" w:space="0" w:color="auto"/>
            <w:bottom w:val="single" w:sz="8" w:space="0" w:color="000000"/>
            <w:right w:val="none" w:sz="0" w:space="0" w:color="auto"/>
          </w:divBdr>
        </w:div>
        <w:div w:id="1166894242">
          <w:marLeft w:val="0"/>
          <w:marRight w:val="0"/>
          <w:marTop w:val="120"/>
          <w:marBottom w:val="120"/>
          <w:divBdr>
            <w:top w:val="none" w:sz="0" w:space="0" w:color="auto"/>
            <w:left w:val="none" w:sz="0" w:space="0" w:color="auto"/>
            <w:bottom w:val="single" w:sz="8" w:space="0" w:color="000000"/>
            <w:right w:val="none" w:sz="0" w:space="0" w:color="auto"/>
          </w:divBdr>
        </w:div>
        <w:div w:id="1932542247">
          <w:marLeft w:val="0"/>
          <w:marRight w:val="0"/>
          <w:marTop w:val="120"/>
          <w:marBottom w:val="120"/>
          <w:divBdr>
            <w:top w:val="none" w:sz="0" w:space="0" w:color="auto"/>
            <w:left w:val="none" w:sz="0" w:space="0" w:color="auto"/>
            <w:bottom w:val="single" w:sz="8" w:space="0" w:color="000000"/>
            <w:right w:val="none" w:sz="0" w:space="0" w:color="auto"/>
          </w:divBdr>
        </w:div>
        <w:div w:id="1495612130">
          <w:marLeft w:val="0"/>
          <w:marRight w:val="0"/>
          <w:marTop w:val="120"/>
          <w:marBottom w:val="120"/>
          <w:divBdr>
            <w:top w:val="none" w:sz="0" w:space="0" w:color="auto"/>
            <w:left w:val="none" w:sz="0" w:space="0" w:color="auto"/>
            <w:bottom w:val="single" w:sz="8" w:space="0" w:color="0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1580</Words>
  <Characters>9011</Characters>
  <Application>Microsoft Office Word</Application>
  <DocSecurity>0</DocSecurity>
  <Lines>75</Lines>
  <Paragraphs>21</Paragraphs>
  <ScaleCrop>false</ScaleCrop>
  <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darin myman</cp:lastModifiedBy>
  <cp:revision>2</cp:revision>
  <dcterms:created xsi:type="dcterms:W3CDTF">1900-01-01T07:00:00Z</dcterms:created>
  <dcterms:modified xsi:type="dcterms:W3CDTF">2021-07-26T15:52:00Z</dcterms:modified>
</cp:coreProperties>
</file>